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9D162" w14:textId="77777777" w:rsidR="002B2DC3" w:rsidRPr="00722BFD" w:rsidRDefault="002B2DC3" w:rsidP="002B2DC3">
      <w:pPr>
        <w:pStyle w:val="Header"/>
        <w:rPr>
          <w:rFonts w:ascii="Arial" w:hAnsi="Arial" w:cs="Arial"/>
          <w:b/>
          <w:bCs/>
          <w:sz w:val="24"/>
          <w:szCs w:val="24"/>
        </w:rPr>
      </w:pPr>
      <w:proofErr w:type="spellStart"/>
      <w:r w:rsidRPr="00722BFD">
        <w:rPr>
          <w:rFonts w:ascii="Arial" w:hAnsi="Arial" w:cs="Arial"/>
          <w:b/>
          <w:bCs/>
          <w:sz w:val="24"/>
          <w:szCs w:val="24"/>
        </w:rPr>
        <w:t>Mae’r</w:t>
      </w:r>
      <w:proofErr w:type="spellEnd"/>
      <w:r w:rsidRPr="00722BFD">
        <w:rPr>
          <w:rFonts w:ascii="Arial" w:hAnsi="Arial" w:cs="Arial"/>
          <w:b/>
          <w:bCs/>
          <w:sz w:val="24"/>
          <w:szCs w:val="24"/>
        </w:rPr>
        <w:t xml:space="preserve"> </w:t>
      </w:r>
      <w:proofErr w:type="spellStart"/>
      <w:r w:rsidRPr="00722BFD">
        <w:rPr>
          <w:rFonts w:ascii="Arial" w:hAnsi="Arial" w:cs="Arial"/>
          <w:b/>
          <w:bCs/>
          <w:sz w:val="24"/>
          <w:szCs w:val="24"/>
        </w:rPr>
        <w:t>ddogfen</w:t>
      </w:r>
      <w:proofErr w:type="spellEnd"/>
      <w:r w:rsidRPr="00722BFD">
        <w:rPr>
          <w:rFonts w:ascii="Arial" w:hAnsi="Arial" w:cs="Arial"/>
          <w:b/>
          <w:bCs/>
          <w:sz w:val="24"/>
          <w:szCs w:val="24"/>
        </w:rPr>
        <w:t xml:space="preserve"> </w:t>
      </w:r>
      <w:proofErr w:type="spellStart"/>
      <w:r w:rsidRPr="00722BFD">
        <w:rPr>
          <w:rFonts w:ascii="Arial" w:hAnsi="Arial" w:cs="Arial"/>
          <w:b/>
          <w:bCs/>
          <w:sz w:val="24"/>
          <w:szCs w:val="24"/>
        </w:rPr>
        <w:t>hefyd</w:t>
      </w:r>
      <w:proofErr w:type="spellEnd"/>
      <w:r w:rsidRPr="00722BFD">
        <w:rPr>
          <w:rFonts w:ascii="Arial" w:hAnsi="Arial" w:cs="Arial"/>
          <w:b/>
          <w:bCs/>
          <w:sz w:val="24"/>
          <w:szCs w:val="24"/>
        </w:rPr>
        <w:t xml:space="preserve"> </w:t>
      </w:r>
      <w:proofErr w:type="spellStart"/>
      <w:r w:rsidRPr="00722BFD">
        <w:rPr>
          <w:rFonts w:ascii="Arial" w:hAnsi="Arial" w:cs="Arial"/>
          <w:b/>
          <w:bCs/>
          <w:sz w:val="24"/>
          <w:szCs w:val="24"/>
        </w:rPr>
        <w:t>ar</w:t>
      </w:r>
      <w:proofErr w:type="spellEnd"/>
      <w:r w:rsidRPr="00722BFD">
        <w:rPr>
          <w:rFonts w:ascii="Arial" w:hAnsi="Arial" w:cs="Arial"/>
          <w:b/>
          <w:bCs/>
          <w:sz w:val="24"/>
          <w:szCs w:val="24"/>
        </w:rPr>
        <w:t xml:space="preserve"> </w:t>
      </w:r>
      <w:proofErr w:type="spellStart"/>
      <w:r w:rsidRPr="00722BFD">
        <w:rPr>
          <w:rFonts w:ascii="Arial" w:hAnsi="Arial" w:cs="Arial"/>
          <w:b/>
          <w:bCs/>
          <w:sz w:val="24"/>
          <w:szCs w:val="24"/>
        </w:rPr>
        <w:t>gael</w:t>
      </w:r>
      <w:proofErr w:type="spellEnd"/>
      <w:r w:rsidRPr="00722BFD">
        <w:rPr>
          <w:rFonts w:ascii="Arial" w:hAnsi="Arial" w:cs="Arial"/>
          <w:b/>
          <w:bCs/>
          <w:sz w:val="24"/>
          <w:szCs w:val="24"/>
        </w:rPr>
        <w:t xml:space="preserve"> </w:t>
      </w:r>
      <w:proofErr w:type="spellStart"/>
      <w:r w:rsidRPr="00722BFD">
        <w:rPr>
          <w:rFonts w:ascii="Arial" w:hAnsi="Arial" w:cs="Arial"/>
          <w:b/>
          <w:bCs/>
          <w:sz w:val="24"/>
          <w:szCs w:val="24"/>
        </w:rPr>
        <w:t>yn</w:t>
      </w:r>
      <w:proofErr w:type="spellEnd"/>
      <w:r w:rsidRPr="00722BFD">
        <w:rPr>
          <w:rFonts w:ascii="Arial" w:hAnsi="Arial" w:cs="Arial"/>
          <w:b/>
          <w:bCs/>
          <w:sz w:val="24"/>
          <w:szCs w:val="24"/>
        </w:rPr>
        <w:t xml:space="preserve"> </w:t>
      </w:r>
      <w:proofErr w:type="spellStart"/>
      <w:r w:rsidRPr="00722BFD">
        <w:rPr>
          <w:rFonts w:ascii="Arial" w:hAnsi="Arial" w:cs="Arial"/>
          <w:b/>
          <w:bCs/>
          <w:sz w:val="24"/>
          <w:szCs w:val="24"/>
        </w:rPr>
        <w:t>Gymraeg</w:t>
      </w:r>
      <w:proofErr w:type="spellEnd"/>
      <w:r w:rsidRPr="00722BFD">
        <w:rPr>
          <w:rFonts w:ascii="Arial" w:hAnsi="Arial" w:cs="Arial"/>
          <w:b/>
          <w:bCs/>
          <w:sz w:val="24"/>
          <w:szCs w:val="24"/>
        </w:rPr>
        <w:t>.</w:t>
      </w:r>
    </w:p>
    <w:p w14:paraId="22D26E47" w14:textId="77777777" w:rsidR="002B2DC3" w:rsidRPr="00722BFD" w:rsidRDefault="002B2DC3" w:rsidP="002B2DC3">
      <w:pPr>
        <w:pStyle w:val="Header"/>
        <w:rPr>
          <w:rFonts w:ascii="Arial" w:hAnsi="Arial" w:cs="Arial"/>
          <w:b/>
          <w:bCs/>
          <w:sz w:val="24"/>
          <w:szCs w:val="24"/>
        </w:rPr>
      </w:pPr>
      <w:r w:rsidRPr="00722BFD">
        <w:rPr>
          <w:rFonts w:ascii="Arial" w:hAnsi="Arial" w:cs="Arial"/>
          <w:b/>
          <w:bCs/>
          <w:sz w:val="24"/>
          <w:szCs w:val="24"/>
        </w:rPr>
        <w:t>This document is also available in Welsh.</w:t>
      </w:r>
    </w:p>
    <w:p w14:paraId="5016E707" w14:textId="77777777" w:rsidR="002B2DC3" w:rsidRDefault="002B2DC3" w:rsidP="710B0258">
      <w:pPr>
        <w:jc w:val="center"/>
        <w:rPr>
          <w:rFonts w:ascii="Arial" w:eastAsia="Arial" w:hAnsi="Arial" w:cs="Arial"/>
          <w:b/>
          <w:bCs/>
        </w:rPr>
      </w:pPr>
    </w:p>
    <w:p w14:paraId="0057A6D7" w14:textId="6CE2B3C1" w:rsidR="00913C97" w:rsidRPr="002B2DC3" w:rsidRDefault="0E2D5450" w:rsidP="710B0258">
      <w:pPr>
        <w:jc w:val="center"/>
        <w:rPr>
          <w:rFonts w:ascii="Arial" w:eastAsia="Arial" w:hAnsi="Arial" w:cs="Arial"/>
          <w:b/>
          <w:bCs/>
          <w:sz w:val="24"/>
          <w:szCs w:val="24"/>
        </w:rPr>
      </w:pPr>
      <w:r w:rsidRPr="002B2DC3">
        <w:rPr>
          <w:rFonts w:ascii="Arial" w:eastAsia="Arial" w:hAnsi="Arial" w:cs="Arial"/>
          <w:b/>
          <w:bCs/>
          <w:sz w:val="24"/>
          <w:szCs w:val="24"/>
        </w:rPr>
        <w:t xml:space="preserve">Housing Support Strategy </w:t>
      </w:r>
      <w:proofErr w:type="gramStart"/>
      <w:r w:rsidR="42D26FB0" w:rsidRPr="002B2DC3">
        <w:rPr>
          <w:rFonts w:ascii="Arial" w:eastAsia="Arial" w:hAnsi="Arial" w:cs="Arial"/>
          <w:b/>
          <w:bCs/>
          <w:sz w:val="24"/>
          <w:szCs w:val="24"/>
        </w:rPr>
        <w:t>4</w:t>
      </w:r>
      <w:r w:rsidRPr="002B2DC3">
        <w:rPr>
          <w:rFonts w:ascii="Arial" w:eastAsia="Arial" w:hAnsi="Arial" w:cs="Arial"/>
          <w:b/>
          <w:bCs/>
          <w:sz w:val="24"/>
          <w:szCs w:val="24"/>
        </w:rPr>
        <w:t xml:space="preserve"> year</w:t>
      </w:r>
      <w:proofErr w:type="gramEnd"/>
      <w:r w:rsidRPr="002B2DC3">
        <w:rPr>
          <w:rFonts w:ascii="Arial" w:eastAsia="Arial" w:hAnsi="Arial" w:cs="Arial"/>
          <w:b/>
          <w:bCs/>
          <w:sz w:val="24"/>
          <w:szCs w:val="24"/>
        </w:rPr>
        <w:t xml:space="preserve"> Action </w:t>
      </w:r>
      <w:r w:rsidR="5DBCA369" w:rsidRPr="002B2DC3">
        <w:rPr>
          <w:rFonts w:ascii="Arial" w:eastAsia="Arial" w:hAnsi="Arial" w:cs="Arial"/>
          <w:b/>
          <w:bCs/>
          <w:sz w:val="24"/>
          <w:szCs w:val="24"/>
        </w:rPr>
        <w:t>Plan</w:t>
      </w:r>
      <w:r w:rsidR="008E24AD" w:rsidRPr="002B2DC3">
        <w:rPr>
          <w:rFonts w:ascii="Arial" w:eastAsia="Arial" w:hAnsi="Arial" w:cs="Arial"/>
          <w:b/>
          <w:bCs/>
          <w:sz w:val="24"/>
          <w:szCs w:val="24"/>
        </w:rPr>
        <w:t xml:space="preserve"> </w:t>
      </w:r>
      <w:r w:rsidR="1A105A92" w:rsidRPr="002B2DC3">
        <w:rPr>
          <w:rFonts w:ascii="Arial" w:eastAsia="Arial" w:hAnsi="Arial" w:cs="Arial"/>
          <w:b/>
          <w:bCs/>
          <w:sz w:val="24"/>
          <w:szCs w:val="24"/>
        </w:rPr>
        <w:t>20</w:t>
      </w:r>
      <w:r w:rsidR="008E24AD" w:rsidRPr="002B2DC3">
        <w:rPr>
          <w:rFonts w:ascii="Arial" w:eastAsia="Arial" w:hAnsi="Arial" w:cs="Arial"/>
          <w:b/>
          <w:bCs/>
          <w:sz w:val="24"/>
          <w:szCs w:val="24"/>
        </w:rPr>
        <w:t>22-</w:t>
      </w:r>
      <w:r w:rsidR="3747DC18" w:rsidRPr="002B2DC3">
        <w:rPr>
          <w:rFonts w:ascii="Arial" w:eastAsia="Arial" w:hAnsi="Arial" w:cs="Arial"/>
          <w:b/>
          <w:bCs/>
          <w:sz w:val="24"/>
          <w:szCs w:val="24"/>
        </w:rPr>
        <w:t>20</w:t>
      </w:r>
      <w:r w:rsidR="008E24AD" w:rsidRPr="002B2DC3">
        <w:rPr>
          <w:rFonts w:ascii="Arial" w:eastAsia="Arial" w:hAnsi="Arial" w:cs="Arial"/>
          <w:b/>
          <w:bCs/>
          <w:sz w:val="24"/>
          <w:szCs w:val="24"/>
        </w:rPr>
        <w:t>26</w:t>
      </w:r>
    </w:p>
    <w:p w14:paraId="09D49B27" w14:textId="48E8310E" w:rsidR="00913C97" w:rsidRPr="002B2DC3" w:rsidRDefault="0E2D5450" w:rsidP="402811FD">
      <w:pPr>
        <w:jc w:val="center"/>
        <w:rPr>
          <w:rFonts w:ascii="Arial" w:eastAsia="Arial" w:hAnsi="Arial" w:cs="Arial"/>
          <w:b/>
          <w:bCs/>
          <w:sz w:val="24"/>
          <w:szCs w:val="24"/>
        </w:rPr>
      </w:pPr>
      <w:r w:rsidRPr="002B2DC3">
        <w:rPr>
          <w:rFonts w:ascii="Arial" w:eastAsia="Arial" w:hAnsi="Arial" w:cs="Arial"/>
          <w:b/>
          <w:bCs/>
          <w:sz w:val="24"/>
          <w:szCs w:val="24"/>
        </w:rPr>
        <w:t>Initial Action Plan put in place in 2022/23</w:t>
      </w:r>
    </w:p>
    <w:p w14:paraId="179F93AB" w14:textId="6AFAADE3" w:rsidR="6D336E29" w:rsidRPr="002B2DC3" w:rsidRDefault="6D336E29" w:rsidP="6D336E29">
      <w:pPr>
        <w:jc w:val="center"/>
        <w:rPr>
          <w:rFonts w:ascii="Arial" w:eastAsia="Arial" w:hAnsi="Arial" w:cs="Arial"/>
          <w:b/>
          <w:bCs/>
          <w:sz w:val="24"/>
          <w:szCs w:val="24"/>
        </w:rPr>
      </w:pPr>
      <w:r w:rsidRPr="002B2DC3">
        <w:rPr>
          <w:rFonts w:ascii="Arial" w:eastAsia="Arial" w:hAnsi="Arial" w:cs="Arial"/>
          <w:b/>
          <w:bCs/>
          <w:sz w:val="24"/>
          <w:szCs w:val="24"/>
        </w:rPr>
        <w:t>(Please note this action plan will be reviewed annually and additional actions may be added)</w:t>
      </w:r>
    </w:p>
    <w:p w14:paraId="3C50CA63" w14:textId="77777777" w:rsidR="00913C97" w:rsidRPr="00394669" w:rsidRDefault="00913C97" w:rsidP="402811FD">
      <w:pPr>
        <w:rPr>
          <w:rFonts w:ascii="Arial" w:eastAsia="Arial" w:hAnsi="Arial" w:cs="Arial"/>
        </w:rPr>
      </w:pPr>
    </w:p>
    <w:tbl>
      <w:tblPr>
        <w:tblStyle w:val="TableGrid"/>
        <w:tblW w:w="141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6A0" w:firstRow="1" w:lastRow="0" w:firstColumn="1" w:lastColumn="0" w:noHBand="1" w:noVBand="1"/>
      </w:tblPr>
      <w:tblGrid>
        <w:gridCol w:w="704"/>
        <w:gridCol w:w="2552"/>
        <w:gridCol w:w="3402"/>
        <w:gridCol w:w="1974"/>
        <w:gridCol w:w="1853"/>
        <w:gridCol w:w="3675"/>
      </w:tblGrid>
      <w:tr w:rsidR="008C6029" w:rsidRPr="002B2DC3" w14:paraId="71226E8F" w14:textId="77777777" w:rsidTr="002B2DC3">
        <w:tc>
          <w:tcPr>
            <w:tcW w:w="704" w:type="dxa"/>
          </w:tcPr>
          <w:p w14:paraId="56FB235F" w14:textId="77777777" w:rsidR="008C6029" w:rsidRPr="002B2DC3" w:rsidRDefault="008C6029" w:rsidP="710B0258">
            <w:pPr>
              <w:rPr>
                <w:rFonts w:ascii="Arial" w:eastAsia="Arial" w:hAnsi="Arial" w:cs="Arial"/>
                <w:b/>
                <w:bCs/>
                <w:sz w:val="24"/>
                <w:szCs w:val="24"/>
              </w:rPr>
            </w:pPr>
          </w:p>
        </w:tc>
        <w:tc>
          <w:tcPr>
            <w:tcW w:w="2552" w:type="dxa"/>
          </w:tcPr>
          <w:p w14:paraId="7B88E2B4" w14:textId="77777777" w:rsidR="008C6029" w:rsidRPr="002B2DC3" w:rsidRDefault="008C6029" w:rsidP="710B0258">
            <w:pPr>
              <w:rPr>
                <w:rFonts w:ascii="Arial" w:eastAsia="Arial" w:hAnsi="Arial" w:cs="Arial"/>
                <w:b/>
                <w:bCs/>
                <w:sz w:val="24"/>
                <w:szCs w:val="24"/>
              </w:rPr>
            </w:pPr>
            <w:r w:rsidRPr="002B2DC3">
              <w:rPr>
                <w:rFonts w:ascii="Arial" w:eastAsia="Arial" w:hAnsi="Arial" w:cs="Arial"/>
                <w:b/>
                <w:bCs/>
                <w:sz w:val="24"/>
                <w:szCs w:val="24"/>
              </w:rPr>
              <w:t xml:space="preserve">Housing Support Strategy Priority </w:t>
            </w:r>
          </w:p>
        </w:tc>
        <w:tc>
          <w:tcPr>
            <w:tcW w:w="3402" w:type="dxa"/>
          </w:tcPr>
          <w:p w14:paraId="4D6E0282" w14:textId="77777777" w:rsidR="008C6029" w:rsidRPr="002B2DC3" w:rsidRDefault="008C6029" w:rsidP="710B0258">
            <w:pPr>
              <w:rPr>
                <w:rFonts w:ascii="Arial" w:eastAsia="Arial" w:hAnsi="Arial" w:cs="Arial"/>
                <w:b/>
                <w:bCs/>
                <w:sz w:val="24"/>
                <w:szCs w:val="24"/>
              </w:rPr>
            </w:pPr>
            <w:r w:rsidRPr="002B2DC3">
              <w:rPr>
                <w:rFonts w:ascii="Arial" w:eastAsia="Arial" w:hAnsi="Arial" w:cs="Arial"/>
                <w:b/>
                <w:bCs/>
                <w:sz w:val="24"/>
                <w:szCs w:val="24"/>
              </w:rPr>
              <w:t>Action required to deliver the priority</w:t>
            </w:r>
          </w:p>
        </w:tc>
        <w:tc>
          <w:tcPr>
            <w:tcW w:w="1974" w:type="dxa"/>
          </w:tcPr>
          <w:p w14:paraId="10631D74" w14:textId="77777777" w:rsidR="008C6029" w:rsidRPr="002B2DC3" w:rsidRDefault="008C6029" w:rsidP="710B0258">
            <w:pPr>
              <w:rPr>
                <w:rFonts w:ascii="Arial" w:eastAsia="Arial" w:hAnsi="Arial" w:cs="Arial"/>
                <w:b/>
                <w:bCs/>
                <w:sz w:val="24"/>
                <w:szCs w:val="24"/>
              </w:rPr>
            </w:pPr>
            <w:r w:rsidRPr="002B2DC3">
              <w:rPr>
                <w:rFonts w:ascii="Arial" w:eastAsia="Arial" w:hAnsi="Arial" w:cs="Arial"/>
                <w:b/>
                <w:bCs/>
                <w:sz w:val="24"/>
                <w:szCs w:val="24"/>
              </w:rPr>
              <w:t>Timescales</w:t>
            </w:r>
          </w:p>
          <w:p w14:paraId="456DB804" w14:textId="77777777" w:rsidR="008C6029" w:rsidRPr="002B2DC3" w:rsidRDefault="008C6029" w:rsidP="710B0258">
            <w:pPr>
              <w:pStyle w:val="ListParagraph"/>
              <w:numPr>
                <w:ilvl w:val="0"/>
                <w:numId w:val="11"/>
              </w:numPr>
              <w:ind w:left="229" w:hanging="284"/>
              <w:rPr>
                <w:rFonts w:ascii="Arial" w:eastAsia="Arial" w:hAnsi="Arial" w:cs="Arial"/>
                <w:b/>
                <w:bCs/>
                <w:color w:val="000000" w:themeColor="text1"/>
                <w:sz w:val="24"/>
                <w:szCs w:val="24"/>
              </w:rPr>
            </w:pPr>
            <w:r w:rsidRPr="002B2DC3">
              <w:rPr>
                <w:rFonts w:ascii="Arial" w:eastAsia="Arial" w:hAnsi="Arial" w:cs="Arial"/>
                <w:b/>
                <w:bCs/>
                <w:sz w:val="24"/>
                <w:szCs w:val="24"/>
              </w:rPr>
              <w:t>Short term &lt;1 year</w:t>
            </w:r>
          </w:p>
          <w:p w14:paraId="1D39593B" w14:textId="77777777" w:rsidR="008C6029" w:rsidRPr="002B2DC3" w:rsidRDefault="008C6029" w:rsidP="710B0258">
            <w:pPr>
              <w:pStyle w:val="ListParagraph"/>
              <w:numPr>
                <w:ilvl w:val="0"/>
                <w:numId w:val="11"/>
              </w:numPr>
              <w:ind w:left="229" w:hanging="284"/>
              <w:rPr>
                <w:rFonts w:ascii="Arial" w:eastAsia="Arial" w:hAnsi="Arial" w:cs="Arial"/>
                <w:b/>
                <w:bCs/>
                <w:color w:val="000000" w:themeColor="text1"/>
                <w:sz w:val="24"/>
                <w:szCs w:val="24"/>
              </w:rPr>
            </w:pPr>
            <w:r w:rsidRPr="002B2DC3">
              <w:rPr>
                <w:rFonts w:ascii="Arial" w:eastAsia="Arial" w:hAnsi="Arial" w:cs="Arial"/>
                <w:b/>
                <w:bCs/>
                <w:sz w:val="24"/>
                <w:szCs w:val="24"/>
              </w:rPr>
              <w:t>Medium 1-2 years</w:t>
            </w:r>
          </w:p>
          <w:p w14:paraId="3C20F5DD" w14:textId="77777777" w:rsidR="008C6029" w:rsidRPr="002B2DC3" w:rsidRDefault="008C6029" w:rsidP="710B0258">
            <w:pPr>
              <w:pStyle w:val="ListParagraph"/>
              <w:numPr>
                <w:ilvl w:val="0"/>
                <w:numId w:val="11"/>
              </w:numPr>
              <w:ind w:left="229" w:hanging="284"/>
              <w:rPr>
                <w:rFonts w:ascii="Arial" w:eastAsia="Arial" w:hAnsi="Arial" w:cs="Arial"/>
                <w:b/>
                <w:bCs/>
                <w:color w:val="000000" w:themeColor="text1"/>
                <w:sz w:val="24"/>
                <w:szCs w:val="24"/>
              </w:rPr>
            </w:pPr>
            <w:r w:rsidRPr="002B2DC3">
              <w:rPr>
                <w:rFonts w:ascii="Arial" w:eastAsia="Arial" w:hAnsi="Arial" w:cs="Arial"/>
                <w:b/>
                <w:bCs/>
                <w:sz w:val="24"/>
                <w:szCs w:val="24"/>
              </w:rPr>
              <w:t>Long Term &gt;3 years</w:t>
            </w:r>
          </w:p>
        </w:tc>
        <w:tc>
          <w:tcPr>
            <w:tcW w:w="1853" w:type="dxa"/>
          </w:tcPr>
          <w:p w14:paraId="5784F96C" w14:textId="77777777" w:rsidR="008C6029" w:rsidRPr="002B2DC3" w:rsidRDefault="008C6029" w:rsidP="710B0258">
            <w:pPr>
              <w:rPr>
                <w:rFonts w:ascii="Arial" w:eastAsia="Arial" w:hAnsi="Arial" w:cs="Arial"/>
                <w:b/>
                <w:bCs/>
                <w:sz w:val="24"/>
                <w:szCs w:val="24"/>
              </w:rPr>
            </w:pPr>
            <w:r w:rsidRPr="002B2DC3">
              <w:rPr>
                <w:rFonts w:ascii="Arial" w:eastAsia="Arial" w:hAnsi="Arial" w:cs="Arial"/>
                <w:b/>
                <w:bCs/>
                <w:sz w:val="24"/>
                <w:szCs w:val="24"/>
              </w:rPr>
              <w:t xml:space="preserve">Lead </w:t>
            </w:r>
          </w:p>
        </w:tc>
        <w:tc>
          <w:tcPr>
            <w:tcW w:w="3675" w:type="dxa"/>
          </w:tcPr>
          <w:p w14:paraId="236191C8" w14:textId="77777777" w:rsidR="008C6029" w:rsidRPr="002B2DC3" w:rsidRDefault="008C6029" w:rsidP="710B0258">
            <w:pPr>
              <w:rPr>
                <w:rFonts w:ascii="Arial" w:eastAsia="Arial" w:hAnsi="Arial" w:cs="Arial"/>
                <w:b/>
                <w:bCs/>
                <w:sz w:val="24"/>
                <w:szCs w:val="24"/>
              </w:rPr>
            </w:pPr>
            <w:r w:rsidRPr="002B2DC3">
              <w:rPr>
                <w:rFonts w:ascii="Arial" w:eastAsia="Arial" w:hAnsi="Arial" w:cs="Arial"/>
                <w:b/>
                <w:bCs/>
                <w:sz w:val="24"/>
                <w:szCs w:val="24"/>
              </w:rPr>
              <w:t>Outcome/Outputs</w:t>
            </w:r>
          </w:p>
        </w:tc>
      </w:tr>
      <w:tr w:rsidR="008C6029" w:rsidRPr="002B2DC3" w14:paraId="41BA2215" w14:textId="77777777" w:rsidTr="002B2DC3">
        <w:tc>
          <w:tcPr>
            <w:tcW w:w="704" w:type="dxa"/>
          </w:tcPr>
          <w:p w14:paraId="62771CDB" w14:textId="77777777" w:rsidR="008C6029" w:rsidRPr="002B2DC3" w:rsidRDefault="008C6029" w:rsidP="710B0258">
            <w:pPr>
              <w:rPr>
                <w:rStyle w:val="normaltextrun"/>
                <w:rFonts w:ascii="Arial" w:hAnsi="Arial" w:cs="Arial"/>
                <w:sz w:val="24"/>
                <w:szCs w:val="24"/>
              </w:rPr>
            </w:pPr>
            <w:r w:rsidRPr="002B2DC3">
              <w:rPr>
                <w:rStyle w:val="normaltextrun"/>
                <w:rFonts w:ascii="Arial" w:hAnsi="Arial" w:cs="Arial"/>
                <w:sz w:val="24"/>
                <w:szCs w:val="24"/>
              </w:rPr>
              <w:t>1</w:t>
            </w:r>
          </w:p>
        </w:tc>
        <w:tc>
          <w:tcPr>
            <w:tcW w:w="2552" w:type="dxa"/>
          </w:tcPr>
          <w:p w14:paraId="672EDFBD" w14:textId="77777777" w:rsidR="008C6029" w:rsidRPr="002B2DC3" w:rsidRDefault="008C6029" w:rsidP="47233226">
            <w:pPr>
              <w:rPr>
                <w:rStyle w:val="normaltextrun"/>
                <w:rFonts w:ascii="Arial" w:hAnsi="Arial" w:cs="Arial"/>
                <w:sz w:val="24"/>
                <w:szCs w:val="24"/>
                <w:shd w:val="clear" w:color="auto" w:fill="FFFFFF"/>
              </w:rPr>
            </w:pPr>
            <w:r w:rsidRPr="002B2DC3">
              <w:rPr>
                <w:rStyle w:val="normaltextrun"/>
                <w:rFonts w:ascii="Arial" w:hAnsi="Arial" w:cs="Arial"/>
                <w:sz w:val="24"/>
                <w:szCs w:val="24"/>
                <w:shd w:val="clear" w:color="auto" w:fill="FFFFFF"/>
              </w:rPr>
              <w:t xml:space="preserve">Strengthen and increase services in place to prevent homelessness. </w:t>
            </w:r>
          </w:p>
          <w:p w14:paraId="0C4A4B60" w14:textId="77777777" w:rsidR="008C6029" w:rsidRPr="002B2DC3" w:rsidRDefault="008C6029" w:rsidP="710B0258">
            <w:pPr>
              <w:rPr>
                <w:rStyle w:val="normaltextrun"/>
                <w:rFonts w:ascii="Arial" w:hAnsi="Arial" w:cs="Arial"/>
                <w:sz w:val="24"/>
                <w:szCs w:val="24"/>
                <w:shd w:val="clear" w:color="auto" w:fill="FFFFFF"/>
              </w:rPr>
            </w:pPr>
          </w:p>
          <w:p w14:paraId="193A6311" w14:textId="77777777" w:rsidR="008C6029" w:rsidRPr="002B2DC3" w:rsidRDefault="008C6029" w:rsidP="710B0258">
            <w:pPr>
              <w:rPr>
                <w:rFonts w:ascii="Arial" w:hAnsi="Arial" w:cs="Arial"/>
                <w:sz w:val="24"/>
                <w:szCs w:val="24"/>
                <w:shd w:val="clear" w:color="auto" w:fill="FFFFFF"/>
              </w:rPr>
            </w:pPr>
          </w:p>
        </w:tc>
        <w:tc>
          <w:tcPr>
            <w:tcW w:w="3402" w:type="dxa"/>
          </w:tcPr>
          <w:p w14:paraId="6FF737B3" w14:textId="77777777" w:rsidR="008C6029" w:rsidRPr="002B2DC3" w:rsidRDefault="008C6029" w:rsidP="710B0258">
            <w:pPr>
              <w:pStyle w:val="ListParagraph"/>
              <w:ind w:left="0"/>
              <w:rPr>
                <w:rFonts w:ascii="Arial" w:eastAsia="Times New Roman" w:hAnsi="Arial" w:cs="Arial"/>
                <w:snapToGrid w:val="0"/>
                <w:sz w:val="24"/>
                <w:szCs w:val="24"/>
              </w:rPr>
            </w:pPr>
            <w:r w:rsidRPr="002B2DC3">
              <w:rPr>
                <w:rFonts w:ascii="Arial" w:eastAsia="Times New Roman" w:hAnsi="Arial" w:cs="Arial"/>
                <w:snapToGrid w:val="0"/>
                <w:sz w:val="24"/>
                <w:szCs w:val="24"/>
              </w:rPr>
              <w:t>Ensure appropriate increase in resources for statutory homelessness service to deal with increase in demand and provide capacity for a refocus on preventive work.</w:t>
            </w:r>
          </w:p>
          <w:p w14:paraId="7A20B487" w14:textId="77777777" w:rsidR="008C6029" w:rsidRPr="002B2DC3" w:rsidRDefault="008C6029" w:rsidP="710B0258">
            <w:pPr>
              <w:pStyle w:val="ListParagraph"/>
              <w:ind w:left="0"/>
              <w:rPr>
                <w:rFonts w:ascii="Arial" w:eastAsia="Arial" w:hAnsi="Arial" w:cs="Arial"/>
                <w:sz w:val="24"/>
                <w:szCs w:val="24"/>
              </w:rPr>
            </w:pPr>
          </w:p>
        </w:tc>
        <w:tc>
          <w:tcPr>
            <w:tcW w:w="1974" w:type="dxa"/>
          </w:tcPr>
          <w:p w14:paraId="53BA8B77" w14:textId="6551D518"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29803577" w:rsidRPr="002B2DC3">
              <w:rPr>
                <w:rFonts w:ascii="Arial" w:eastAsia="Arial" w:hAnsi="Arial" w:cs="Arial"/>
                <w:sz w:val="24"/>
                <w:szCs w:val="24"/>
              </w:rPr>
              <w:t>.</w:t>
            </w:r>
          </w:p>
          <w:p w14:paraId="368527C7" w14:textId="77777777" w:rsidR="008C6029" w:rsidRPr="002B2DC3" w:rsidRDefault="008C6029" w:rsidP="710B0258">
            <w:pPr>
              <w:rPr>
                <w:rFonts w:ascii="Arial" w:eastAsia="Arial" w:hAnsi="Arial" w:cs="Arial"/>
                <w:sz w:val="24"/>
                <w:szCs w:val="24"/>
              </w:rPr>
            </w:pPr>
          </w:p>
          <w:p w14:paraId="2D53C513" w14:textId="77777777" w:rsidR="008C6029" w:rsidRPr="002B2DC3" w:rsidRDefault="008C6029" w:rsidP="710B0258">
            <w:pPr>
              <w:rPr>
                <w:rFonts w:ascii="Arial" w:eastAsia="Arial" w:hAnsi="Arial" w:cs="Arial"/>
                <w:sz w:val="24"/>
                <w:szCs w:val="24"/>
              </w:rPr>
            </w:pPr>
          </w:p>
          <w:p w14:paraId="01BC4432" w14:textId="77777777" w:rsidR="008C6029" w:rsidRPr="002B2DC3" w:rsidRDefault="008C6029" w:rsidP="710B0258">
            <w:pPr>
              <w:rPr>
                <w:rFonts w:ascii="Arial" w:eastAsia="Arial" w:hAnsi="Arial" w:cs="Arial"/>
                <w:sz w:val="24"/>
                <w:szCs w:val="24"/>
              </w:rPr>
            </w:pPr>
          </w:p>
          <w:p w14:paraId="2E90E0EC" w14:textId="77777777" w:rsidR="008C6029" w:rsidRPr="002B2DC3" w:rsidRDefault="008C6029" w:rsidP="710B0258">
            <w:pPr>
              <w:rPr>
                <w:rFonts w:ascii="Arial" w:eastAsia="Arial" w:hAnsi="Arial" w:cs="Arial"/>
                <w:sz w:val="24"/>
                <w:szCs w:val="24"/>
              </w:rPr>
            </w:pPr>
          </w:p>
          <w:p w14:paraId="07117E67" w14:textId="77777777" w:rsidR="008C6029" w:rsidRPr="002B2DC3" w:rsidRDefault="008C6029" w:rsidP="710B0258">
            <w:pPr>
              <w:rPr>
                <w:rFonts w:ascii="Arial" w:eastAsia="Arial" w:hAnsi="Arial" w:cs="Arial"/>
                <w:sz w:val="24"/>
                <w:szCs w:val="24"/>
              </w:rPr>
            </w:pPr>
          </w:p>
          <w:p w14:paraId="452AF688" w14:textId="77777777" w:rsidR="008C6029" w:rsidRPr="002B2DC3" w:rsidRDefault="008C6029" w:rsidP="710B0258">
            <w:pPr>
              <w:rPr>
                <w:rFonts w:ascii="Arial" w:eastAsia="Arial" w:hAnsi="Arial" w:cs="Arial"/>
                <w:sz w:val="24"/>
                <w:szCs w:val="24"/>
              </w:rPr>
            </w:pPr>
          </w:p>
        </w:tc>
        <w:tc>
          <w:tcPr>
            <w:tcW w:w="1853" w:type="dxa"/>
          </w:tcPr>
          <w:p w14:paraId="1C409354" w14:textId="2B429B25" w:rsidR="008C6029" w:rsidRPr="002B2DC3" w:rsidRDefault="00734910" w:rsidP="710B0258">
            <w:pPr>
              <w:rPr>
                <w:rFonts w:ascii="Arial" w:eastAsia="Arial" w:hAnsi="Arial" w:cs="Arial"/>
                <w:sz w:val="24"/>
                <w:szCs w:val="24"/>
              </w:rPr>
            </w:pPr>
            <w:r w:rsidRPr="002B2DC3">
              <w:rPr>
                <w:rFonts w:ascii="Arial" w:eastAsia="Arial" w:hAnsi="Arial" w:cs="Arial"/>
                <w:sz w:val="24"/>
                <w:szCs w:val="24"/>
              </w:rPr>
              <w:t>Housing Options</w:t>
            </w:r>
            <w:r w:rsidR="008C6029" w:rsidRPr="002B2DC3">
              <w:rPr>
                <w:rFonts w:ascii="Arial" w:eastAsia="Arial" w:hAnsi="Arial" w:cs="Arial"/>
                <w:sz w:val="24"/>
                <w:szCs w:val="24"/>
              </w:rPr>
              <w:t xml:space="preserve"> Manager</w:t>
            </w:r>
            <w:r w:rsidR="5AC8DC9C" w:rsidRPr="002B2DC3">
              <w:rPr>
                <w:rFonts w:ascii="Arial" w:eastAsia="Arial" w:hAnsi="Arial" w:cs="Arial"/>
                <w:sz w:val="24"/>
                <w:szCs w:val="24"/>
              </w:rPr>
              <w:t>.</w:t>
            </w:r>
          </w:p>
          <w:p w14:paraId="7460C1C6" w14:textId="77777777" w:rsidR="008C6029" w:rsidRPr="002B2DC3" w:rsidRDefault="008C6029" w:rsidP="710B0258">
            <w:pPr>
              <w:rPr>
                <w:rFonts w:ascii="Arial" w:eastAsia="Arial" w:hAnsi="Arial" w:cs="Arial"/>
                <w:sz w:val="24"/>
                <w:szCs w:val="24"/>
              </w:rPr>
            </w:pPr>
          </w:p>
          <w:p w14:paraId="3EF6B4FA" w14:textId="77777777" w:rsidR="008C6029" w:rsidRPr="002B2DC3" w:rsidRDefault="008C6029" w:rsidP="710B0258">
            <w:pPr>
              <w:rPr>
                <w:rFonts w:ascii="Arial" w:eastAsia="Arial" w:hAnsi="Arial" w:cs="Arial"/>
                <w:sz w:val="24"/>
                <w:szCs w:val="24"/>
              </w:rPr>
            </w:pPr>
          </w:p>
          <w:p w14:paraId="1989B1F7" w14:textId="77777777" w:rsidR="008C6029" w:rsidRPr="002B2DC3" w:rsidRDefault="008C6029" w:rsidP="710B0258">
            <w:pPr>
              <w:rPr>
                <w:rFonts w:ascii="Arial" w:eastAsia="Arial" w:hAnsi="Arial" w:cs="Arial"/>
                <w:sz w:val="24"/>
                <w:szCs w:val="24"/>
              </w:rPr>
            </w:pPr>
          </w:p>
          <w:p w14:paraId="527D0DB9" w14:textId="77777777" w:rsidR="008C6029" w:rsidRPr="002B2DC3" w:rsidRDefault="008C6029" w:rsidP="710B0258">
            <w:pPr>
              <w:rPr>
                <w:rFonts w:ascii="Arial" w:eastAsia="Arial" w:hAnsi="Arial" w:cs="Arial"/>
                <w:sz w:val="24"/>
                <w:szCs w:val="24"/>
              </w:rPr>
            </w:pPr>
          </w:p>
          <w:p w14:paraId="22844681" w14:textId="77777777" w:rsidR="008C6029" w:rsidRPr="002B2DC3" w:rsidRDefault="008C6029" w:rsidP="710B0258">
            <w:pPr>
              <w:rPr>
                <w:rFonts w:ascii="Arial" w:eastAsia="Arial" w:hAnsi="Arial" w:cs="Arial"/>
                <w:sz w:val="24"/>
                <w:szCs w:val="24"/>
              </w:rPr>
            </w:pPr>
          </w:p>
          <w:p w14:paraId="4791839A" w14:textId="77777777" w:rsidR="008C6029" w:rsidRPr="002B2DC3" w:rsidRDefault="008C6029" w:rsidP="710B0258">
            <w:pPr>
              <w:rPr>
                <w:rFonts w:ascii="Arial" w:eastAsia="Arial" w:hAnsi="Arial" w:cs="Arial"/>
                <w:sz w:val="24"/>
                <w:szCs w:val="24"/>
              </w:rPr>
            </w:pPr>
          </w:p>
        </w:tc>
        <w:tc>
          <w:tcPr>
            <w:tcW w:w="3675" w:type="dxa"/>
          </w:tcPr>
          <w:p w14:paraId="34728263"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Appointment of new posts within Housing Options Team.</w:t>
            </w:r>
          </w:p>
          <w:p w14:paraId="2800E8D5" w14:textId="77777777" w:rsidR="008C6029" w:rsidRPr="002B2DC3" w:rsidRDefault="008C6029" w:rsidP="710B0258">
            <w:pPr>
              <w:rPr>
                <w:rFonts w:ascii="Arial" w:eastAsia="Arial" w:hAnsi="Arial" w:cs="Arial"/>
                <w:sz w:val="24"/>
                <w:szCs w:val="24"/>
              </w:rPr>
            </w:pPr>
          </w:p>
          <w:p w14:paraId="45F0F730" w14:textId="77777777" w:rsidR="008C6029" w:rsidRPr="002B2DC3" w:rsidRDefault="008C6029" w:rsidP="710B0258">
            <w:pPr>
              <w:rPr>
                <w:rFonts w:ascii="Arial" w:eastAsia="Arial" w:hAnsi="Arial" w:cs="Arial"/>
                <w:sz w:val="24"/>
                <w:szCs w:val="24"/>
              </w:rPr>
            </w:pPr>
          </w:p>
          <w:p w14:paraId="4847D50A" w14:textId="77777777" w:rsidR="008C6029" w:rsidRPr="002B2DC3" w:rsidRDefault="008C6029" w:rsidP="710B0258">
            <w:pPr>
              <w:rPr>
                <w:rFonts w:ascii="Arial" w:eastAsia="Arial" w:hAnsi="Arial" w:cs="Arial"/>
                <w:sz w:val="24"/>
                <w:szCs w:val="24"/>
              </w:rPr>
            </w:pPr>
          </w:p>
          <w:p w14:paraId="06C4A9FE" w14:textId="77777777" w:rsidR="008C6029" w:rsidRPr="002B2DC3" w:rsidRDefault="008C6029" w:rsidP="710B0258">
            <w:pPr>
              <w:rPr>
                <w:rFonts w:ascii="Arial" w:eastAsia="Arial" w:hAnsi="Arial" w:cs="Arial"/>
                <w:sz w:val="24"/>
                <w:szCs w:val="24"/>
              </w:rPr>
            </w:pPr>
          </w:p>
        </w:tc>
      </w:tr>
      <w:tr w:rsidR="008C6029" w:rsidRPr="002B2DC3" w14:paraId="689ED5DA" w14:textId="77777777" w:rsidTr="002B2DC3">
        <w:tc>
          <w:tcPr>
            <w:tcW w:w="704" w:type="dxa"/>
          </w:tcPr>
          <w:p w14:paraId="1CBA4AEF" w14:textId="77777777" w:rsidR="008C6029" w:rsidRPr="002B2DC3" w:rsidRDefault="008C6029" w:rsidP="710B0258">
            <w:pPr>
              <w:rPr>
                <w:rStyle w:val="normaltextrun"/>
                <w:rFonts w:ascii="Arial" w:hAnsi="Arial" w:cs="Arial"/>
                <w:sz w:val="24"/>
                <w:szCs w:val="24"/>
              </w:rPr>
            </w:pPr>
            <w:r w:rsidRPr="002B2DC3">
              <w:rPr>
                <w:rStyle w:val="normaltextrun"/>
                <w:rFonts w:ascii="Arial" w:hAnsi="Arial" w:cs="Arial"/>
                <w:sz w:val="24"/>
                <w:szCs w:val="24"/>
              </w:rPr>
              <w:t>1</w:t>
            </w:r>
          </w:p>
        </w:tc>
        <w:tc>
          <w:tcPr>
            <w:tcW w:w="2552" w:type="dxa"/>
          </w:tcPr>
          <w:p w14:paraId="31D97B5B" w14:textId="77777777" w:rsidR="008C6029" w:rsidRPr="002B2DC3" w:rsidRDefault="008C6029" w:rsidP="710B0258">
            <w:pPr>
              <w:rPr>
                <w:rFonts w:ascii="Arial" w:hAnsi="Arial" w:cs="Arial"/>
                <w:sz w:val="24"/>
                <w:szCs w:val="24"/>
                <w:shd w:val="clear" w:color="auto" w:fill="FFFFFF"/>
              </w:rPr>
            </w:pPr>
            <w:r w:rsidRPr="002B2DC3">
              <w:rPr>
                <w:rFonts w:ascii="Arial" w:hAnsi="Arial" w:cs="Arial"/>
                <w:sz w:val="24"/>
                <w:szCs w:val="24"/>
                <w:shd w:val="clear" w:color="auto" w:fill="FFFFFF"/>
              </w:rPr>
              <w:t xml:space="preserve">Strengthen and increase services in place to prevent homelessness. </w:t>
            </w:r>
          </w:p>
        </w:tc>
        <w:tc>
          <w:tcPr>
            <w:tcW w:w="3402" w:type="dxa"/>
          </w:tcPr>
          <w:p w14:paraId="7F5E254D" w14:textId="557C8C47" w:rsidR="008C6029" w:rsidRPr="002B2DC3" w:rsidRDefault="008C6029" w:rsidP="710B0258">
            <w:pPr>
              <w:pStyle w:val="ListParagraph"/>
              <w:ind w:left="0"/>
              <w:rPr>
                <w:rFonts w:ascii="Arial" w:eastAsia="Times New Roman" w:hAnsi="Arial" w:cs="Arial"/>
                <w:b/>
                <w:bCs/>
                <w:sz w:val="24"/>
                <w:szCs w:val="24"/>
              </w:rPr>
            </w:pPr>
            <w:r w:rsidRPr="002B2DC3">
              <w:rPr>
                <w:rFonts w:ascii="Arial" w:eastAsia="Times New Roman" w:hAnsi="Arial" w:cs="Arial"/>
                <w:snapToGrid w:val="0"/>
                <w:sz w:val="24"/>
                <w:szCs w:val="24"/>
              </w:rPr>
              <w:t xml:space="preserve">Develop pre-eviction protocols with all housing and supported housing providers and understand reasons for abandoned tenancies, embedding </w:t>
            </w:r>
            <w:r w:rsidRPr="002B2DC3">
              <w:rPr>
                <w:rStyle w:val="normaltextrun"/>
                <w:rFonts w:ascii="Arial" w:hAnsi="Arial" w:cs="Arial"/>
                <w:sz w:val="24"/>
                <w:szCs w:val="24"/>
                <w:shd w:val="clear" w:color="auto" w:fill="FFFFFF"/>
              </w:rPr>
              <w:t>PIE and trauma</w:t>
            </w:r>
            <w:r w:rsidR="775D98FD" w:rsidRPr="002B2DC3">
              <w:rPr>
                <w:rStyle w:val="normaltextrun"/>
                <w:rFonts w:ascii="Arial" w:hAnsi="Arial" w:cs="Arial"/>
                <w:sz w:val="24"/>
                <w:szCs w:val="24"/>
                <w:shd w:val="clear" w:color="auto" w:fill="FFFFFF"/>
              </w:rPr>
              <w:t xml:space="preserve">- </w:t>
            </w:r>
            <w:r w:rsidRPr="002B2DC3">
              <w:rPr>
                <w:rStyle w:val="normaltextrun"/>
                <w:rFonts w:ascii="Arial" w:hAnsi="Arial" w:cs="Arial"/>
                <w:sz w:val="24"/>
                <w:szCs w:val="24"/>
                <w:shd w:val="clear" w:color="auto" w:fill="FFFFFF"/>
              </w:rPr>
              <w:t>informed approaches.</w:t>
            </w:r>
          </w:p>
          <w:p w14:paraId="59C9F39B" w14:textId="77777777" w:rsidR="008C6029" w:rsidRPr="002B2DC3" w:rsidRDefault="008C6029" w:rsidP="710B0258">
            <w:pPr>
              <w:pStyle w:val="ListParagraph"/>
              <w:ind w:left="0"/>
              <w:rPr>
                <w:rFonts w:ascii="Arial" w:eastAsia="Times New Roman" w:hAnsi="Arial" w:cs="Arial"/>
                <w:snapToGrid w:val="0"/>
                <w:sz w:val="24"/>
                <w:szCs w:val="24"/>
              </w:rPr>
            </w:pPr>
          </w:p>
        </w:tc>
        <w:tc>
          <w:tcPr>
            <w:tcW w:w="1974" w:type="dxa"/>
          </w:tcPr>
          <w:p w14:paraId="33936C3B" w14:textId="21291001"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Medium</w:t>
            </w:r>
            <w:r w:rsidR="5D75C25D" w:rsidRPr="002B2DC3">
              <w:rPr>
                <w:rFonts w:ascii="Arial" w:eastAsia="Arial" w:hAnsi="Arial" w:cs="Arial"/>
                <w:sz w:val="24"/>
                <w:szCs w:val="24"/>
              </w:rPr>
              <w:t>.</w:t>
            </w:r>
          </w:p>
        </w:tc>
        <w:tc>
          <w:tcPr>
            <w:tcW w:w="1853" w:type="dxa"/>
          </w:tcPr>
          <w:p w14:paraId="39ABF4FE" w14:textId="6696408F"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w:t>
            </w:r>
            <w:r w:rsidR="756A9437" w:rsidRPr="002B2DC3">
              <w:rPr>
                <w:rFonts w:ascii="Arial" w:eastAsia="Arial" w:hAnsi="Arial" w:cs="Arial"/>
                <w:sz w:val="24"/>
                <w:szCs w:val="24"/>
              </w:rPr>
              <w:t>ousing Support Grant</w:t>
            </w:r>
            <w:r w:rsidRPr="002B2DC3">
              <w:rPr>
                <w:rFonts w:ascii="Arial" w:eastAsia="Arial" w:hAnsi="Arial" w:cs="Arial"/>
                <w:sz w:val="24"/>
                <w:szCs w:val="24"/>
              </w:rPr>
              <w:t xml:space="preserve"> Planning Performan</w:t>
            </w:r>
            <w:r w:rsidR="00734910" w:rsidRPr="002B2DC3">
              <w:rPr>
                <w:rFonts w:ascii="Arial" w:eastAsia="Arial" w:hAnsi="Arial" w:cs="Arial"/>
                <w:sz w:val="24"/>
                <w:szCs w:val="24"/>
              </w:rPr>
              <w:t>ce and Development Officer / Operations</w:t>
            </w:r>
            <w:r w:rsidRPr="002B2DC3">
              <w:rPr>
                <w:rFonts w:ascii="Arial" w:eastAsia="Arial" w:hAnsi="Arial" w:cs="Arial"/>
                <w:sz w:val="24"/>
                <w:szCs w:val="24"/>
              </w:rPr>
              <w:t xml:space="preserve"> Manager for Community Housing</w:t>
            </w:r>
            <w:r w:rsidR="77A596E3" w:rsidRPr="002B2DC3">
              <w:rPr>
                <w:rFonts w:ascii="Arial" w:eastAsia="Arial" w:hAnsi="Arial" w:cs="Arial"/>
                <w:sz w:val="24"/>
                <w:szCs w:val="24"/>
              </w:rPr>
              <w:t>.</w:t>
            </w:r>
          </w:p>
          <w:p w14:paraId="14E27AC9" w14:textId="77777777" w:rsidR="008C6029" w:rsidRPr="002B2DC3" w:rsidRDefault="008C6029" w:rsidP="710B0258">
            <w:pPr>
              <w:rPr>
                <w:rFonts w:ascii="Arial" w:eastAsia="Arial" w:hAnsi="Arial" w:cs="Arial"/>
                <w:sz w:val="24"/>
                <w:szCs w:val="24"/>
              </w:rPr>
            </w:pPr>
          </w:p>
        </w:tc>
        <w:tc>
          <w:tcPr>
            <w:tcW w:w="3675" w:type="dxa"/>
          </w:tcPr>
          <w:p w14:paraId="4F8D2193"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No evictions into homelessness across supported housing and social housing sector. </w:t>
            </w:r>
          </w:p>
          <w:p w14:paraId="744DD2D9" w14:textId="77777777" w:rsidR="008C6029" w:rsidRPr="002B2DC3" w:rsidRDefault="008C6029" w:rsidP="710B0258">
            <w:pPr>
              <w:rPr>
                <w:rFonts w:ascii="Arial" w:eastAsia="Arial" w:hAnsi="Arial" w:cs="Arial"/>
                <w:sz w:val="24"/>
                <w:szCs w:val="24"/>
              </w:rPr>
            </w:pPr>
          </w:p>
        </w:tc>
      </w:tr>
      <w:tr w:rsidR="008C6029" w:rsidRPr="002B2DC3" w14:paraId="1A1374C7" w14:textId="77777777" w:rsidTr="002B2DC3">
        <w:tc>
          <w:tcPr>
            <w:tcW w:w="704" w:type="dxa"/>
          </w:tcPr>
          <w:p w14:paraId="307EF253" w14:textId="77777777" w:rsidR="008C6029" w:rsidRPr="002B2DC3" w:rsidRDefault="008C6029" w:rsidP="710B0258">
            <w:pPr>
              <w:rPr>
                <w:rStyle w:val="normaltextrun"/>
                <w:rFonts w:ascii="Arial" w:hAnsi="Arial" w:cs="Arial"/>
                <w:sz w:val="24"/>
                <w:szCs w:val="24"/>
              </w:rPr>
            </w:pPr>
            <w:r w:rsidRPr="002B2DC3">
              <w:rPr>
                <w:rStyle w:val="normaltextrun"/>
                <w:rFonts w:ascii="Arial" w:hAnsi="Arial" w:cs="Arial"/>
                <w:sz w:val="24"/>
                <w:szCs w:val="24"/>
              </w:rPr>
              <w:t>1</w:t>
            </w:r>
          </w:p>
        </w:tc>
        <w:tc>
          <w:tcPr>
            <w:tcW w:w="2552" w:type="dxa"/>
          </w:tcPr>
          <w:p w14:paraId="112323BC" w14:textId="1E2A607C" w:rsidR="008C6029" w:rsidRPr="002B2DC3" w:rsidRDefault="008C6029" w:rsidP="710B0258">
            <w:pPr>
              <w:rPr>
                <w:rFonts w:ascii="Arial" w:hAnsi="Arial" w:cs="Arial"/>
                <w:sz w:val="24"/>
                <w:szCs w:val="24"/>
                <w:shd w:val="clear" w:color="auto" w:fill="FFFFFF"/>
              </w:rPr>
            </w:pPr>
            <w:r w:rsidRPr="002B2DC3">
              <w:rPr>
                <w:rFonts w:ascii="Arial" w:hAnsi="Arial" w:cs="Arial"/>
                <w:sz w:val="24"/>
                <w:szCs w:val="24"/>
                <w:shd w:val="clear" w:color="auto" w:fill="FFFFFF"/>
              </w:rPr>
              <w:t>Strengthen and increase services in place to prevent homelessness.</w:t>
            </w:r>
          </w:p>
        </w:tc>
        <w:tc>
          <w:tcPr>
            <w:tcW w:w="3402" w:type="dxa"/>
          </w:tcPr>
          <w:p w14:paraId="0C1EA503" w14:textId="42669E98" w:rsidR="008C6029" w:rsidRPr="002B2DC3" w:rsidRDefault="008C6029" w:rsidP="710B0258">
            <w:pPr>
              <w:rPr>
                <w:rFonts w:ascii="Arial" w:hAnsi="Arial" w:cs="Arial"/>
                <w:sz w:val="24"/>
                <w:szCs w:val="24"/>
              </w:rPr>
            </w:pPr>
            <w:r w:rsidRPr="002B2DC3">
              <w:rPr>
                <w:rFonts w:ascii="Arial" w:hAnsi="Arial" w:cs="Arial"/>
                <w:sz w:val="24"/>
                <w:szCs w:val="24"/>
              </w:rPr>
              <w:t>Develop further a set of dashboard measures that will inform needs, gaps and priorities and accurately report progress towards ending homelessness and support W</w:t>
            </w:r>
            <w:r w:rsidR="00D82F08" w:rsidRPr="002B2DC3">
              <w:rPr>
                <w:rFonts w:ascii="Arial" w:hAnsi="Arial" w:cs="Arial"/>
                <w:sz w:val="24"/>
                <w:szCs w:val="24"/>
              </w:rPr>
              <w:t>elsh Government</w:t>
            </w:r>
            <w:r w:rsidR="5DB73255" w:rsidRPr="002B2DC3">
              <w:rPr>
                <w:rFonts w:ascii="Arial" w:hAnsi="Arial" w:cs="Arial"/>
                <w:sz w:val="24"/>
                <w:szCs w:val="24"/>
              </w:rPr>
              <w:t>’</w:t>
            </w:r>
            <w:r w:rsidR="00D82F08" w:rsidRPr="002B2DC3">
              <w:rPr>
                <w:rFonts w:ascii="Arial" w:hAnsi="Arial" w:cs="Arial"/>
                <w:sz w:val="24"/>
                <w:szCs w:val="24"/>
              </w:rPr>
              <w:t>s</w:t>
            </w:r>
            <w:r w:rsidRPr="002B2DC3">
              <w:rPr>
                <w:rFonts w:ascii="Arial" w:hAnsi="Arial" w:cs="Arial"/>
                <w:sz w:val="24"/>
                <w:szCs w:val="24"/>
              </w:rPr>
              <w:t xml:space="preserve"> new Homelessness Outcomes Framework.</w:t>
            </w:r>
          </w:p>
          <w:p w14:paraId="0EAD2308" w14:textId="77777777" w:rsidR="008C6029" w:rsidRPr="002B2DC3" w:rsidRDefault="008C6029" w:rsidP="710B0258">
            <w:pPr>
              <w:pStyle w:val="ListParagraph"/>
              <w:ind w:left="0"/>
              <w:rPr>
                <w:rFonts w:ascii="Arial" w:eastAsia="Times New Roman" w:hAnsi="Arial" w:cs="Arial"/>
                <w:snapToGrid w:val="0"/>
                <w:sz w:val="24"/>
                <w:szCs w:val="24"/>
              </w:rPr>
            </w:pPr>
          </w:p>
        </w:tc>
        <w:tc>
          <w:tcPr>
            <w:tcW w:w="1974" w:type="dxa"/>
          </w:tcPr>
          <w:p w14:paraId="2325B390" w14:textId="7EA8C25B"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6997437" w:rsidRPr="002B2DC3">
              <w:rPr>
                <w:rFonts w:ascii="Arial" w:eastAsia="Arial" w:hAnsi="Arial" w:cs="Arial"/>
                <w:sz w:val="24"/>
                <w:szCs w:val="24"/>
              </w:rPr>
              <w:t>.</w:t>
            </w:r>
          </w:p>
          <w:p w14:paraId="786663FD" w14:textId="77777777" w:rsidR="008C6029" w:rsidRPr="002B2DC3" w:rsidRDefault="008C6029" w:rsidP="710B0258">
            <w:pPr>
              <w:rPr>
                <w:rFonts w:ascii="Arial" w:eastAsia="Arial" w:hAnsi="Arial" w:cs="Arial"/>
                <w:sz w:val="24"/>
                <w:szCs w:val="24"/>
              </w:rPr>
            </w:pPr>
          </w:p>
        </w:tc>
        <w:tc>
          <w:tcPr>
            <w:tcW w:w="1853" w:type="dxa"/>
          </w:tcPr>
          <w:p w14:paraId="0B16E876" w14:textId="4AC36858"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Housing Support Grant</w:t>
            </w:r>
            <w:r w:rsidR="45C462D1" w:rsidRPr="002B2DC3">
              <w:rPr>
                <w:rFonts w:ascii="Arial" w:eastAsia="Arial" w:hAnsi="Arial" w:cs="Arial"/>
                <w:sz w:val="24"/>
                <w:szCs w:val="24"/>
              </w:rPr>
              <w:t xml:space="preserve"> </w:t>
            </w:r>
            <w:r w:rsidRPr="002B2DC3">
              <w:rPr>
                <w:rFonts w:ascii="Arial" w:eastAsia="Arial" w:hAnsi="Arial" w:cs="Arial"/>
                <w:sz w:val="24"/>
                <w:szCs w:val="24"/>
              </w:rPr>
              <w:t>Commissioning Team / O</w:t>
            </w:r>
            <w:r w:rsidR="4DE7A7C2" w:rsidRPr="002B2DC3">
              <w:rPr>
                <w:rFonts w:ascii="Arial" w:eastAsia="Arial" w:hAnsi="Arial" w:cs="Arial"/>
                <w:sz w:val="24"/>
                <w:szCs w:val="24"/>
              </w:rPr>
              <w:t>perations</w:t>
            </w:r>
            <w:r w:rsidRPr="002B2DC3">
              <w:rPr>
                <w:rFonts w:ascii="Arial" w:eastAsia="Arial" w:hAnsi="Arial" w:cs="Arial"/>
                <w:sz w:val="24"/>
                <w:szCs w:val="24"/>
              </w:rPr>
              <w:t xml:space="preserve"> Manager for Community Housing</w:t>
            </w:r>
          </w:p>
          <w:p w14:paraId="08E09A9D" w14:textId="77777777" w:rsidR="008C6029" w:rsidRPr="002B2DC3" w:rsidRDefault="008C6029" w:rsidP="710B0258">
            <w:pPr>
              <w:rPr>
                <w:rFonts w:ascii="Arial" w:eastAsia="Arial" w:hAnsi="Arial" w:cs="Arial"/>
                <w:sz w:val="24"/>
                <w:szCs w:val="24"/>
              </w:rPr>
            </w:pPr>
          </w:p>
        </w:tc>
        <w:tc>
          <w:tcPr>
            <w:tcW w:w="3675" w:type="dxa"/>
          </w:tcPr>
          <w:p w14:paraId="2B981ECD"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Measures in place for:</w:t>
            </w:r>
          </w:p>
          <w:p w14:paraId="05E266EF" w14:textId="77777777" w:rsidR="008C6029" w:rsidRPr="002B2DC3" w:rsidRDefault="008C6029" w:rsidP="6FEEC888">
            <w:pPr>
              <w:pStyle w:val="ListParagraph"/>
              <w:numPr>
                <w:ilvl w:val="0"/>
                <w:numId w:val="5"/>
              </w:numPr>
              <w:ind w:left="360"/>
              <w:rPr>
                <w:rFonts w:eastAsiaTheme="minorEastAsia"/>
                <w:color w:val="000000" w:themeColor="text1"/>
                <w:sz w:val="24"/>
                <w:szCs w:val="24"/>
              </w:rPr>
            </w:pPr>
            <w:r w:rsidRPr="002B2DC3">
              <w:rPr>
                <w:rFonts w:ascii="Arial" w:eastAsia="Arial" w:hAnsi="Arial" w:cs="Arial"/>
                <w:sz w:val="24"/>
                <w:szCs w:val="24"/>
              </w:rPr>
              <w:t xml:space="preserve">Repeat </w:t>
            </w:r>
            <w:proofErr w:type="gramStart"/>
            <w:r w:rsidRPr="002B2DC3">
              <w:rPr>
                <w:rFonts w:ascii="Arial" w:eastAsia="Arial" w:hAnsi="Arial" w:cs="Arial"/>
                <w:sz w:val="24"/>
                <w:szCs w:val="24"/>
              </w:rPr>
              <w:t>homelessness</w:t>
            </w:r>
            <w:proofErr w:type="gramEnd"/>
          </w:p>
          <w:p w14:paraId="599384BD" w14:textId="6A5B7223" w:rsidR="008C6029" w:rsidRPr="002B2DC3" w:rsidRDefault="008C6029" w:rsidP="6FEEC888">
            <w:pPr>
              <w:pStyle w:val="ListParagraph"/>
              <w:numPr>
                <w:ilvl w:val="0"/>
                <w:numId w:val="5"/>
              </w:numPr>
              <w:ind w:left="360"/>
              <w:rPr>
                <w:rFonts w:ascii="Arial" w:eastAsia="Arial" w:hAnsi="Arial" w:cs="Arial"/>
                <w:sz w:val="24"/>
                <w:szCs w:val="24"/>
              </w:rPr>
            </w:pPr>
            <w:r w:rsidRPr="002B2DC3">
              <w:rPr>
                <w:rFonts w:ascii="Arial" w:eastAsia="Arial" w:hAnsi="Arial" w:cs="Arial"/>
                <w:sz w:val="24"/>
                <w:szCs w:val="24"/>
              </w:rPr>
              <w:t xml:space="preserve">Time spent in </w:t>
            </w:r>
            <w:r w:rsidR="3A4C3EF3" w:rsidRPr="002B2DC3">
              <w:rPr>
                <w:rFonts w:ascii="Arial" w:eastAsia="Arial" w:hAnsi="Arial" w:cs="Arial"/>
                <w:sz w:val="24"/>
                <w:szCs w:val="24"/>
              </w:rPr>
              <w:t xml:space="preserve">Temporary Accommodation </w:t>
            </w:r>
          </w:p>
          <w:p w14:paraId="0B581D0E" w14:textId="77777777" w:rsidR="008C6029" w:rsidRPr="002B2DC3" w:rsidRDefault="008C6029" w:rsidP="6FEEC888">
            <w:pPr>
              <w:pStyle w:val="ListParagraph"/>
              <w:numPr>
                <w:ilvl w:val="0"/>
                <w:numId w:val="5"/>
              </w:numPr>
              <w:ind w:left="360"/>
              <w:rPr>
                <w:rFonts w:eastAsiaTheme="minorEastAsia"/>
                <w:color w:val="000000" w:themeColor="text1"/>
                <w:sz w:val="24"/>
                <w:szCs w:val="24"/>
              </w:rPr>
            </w:pPr>
            <w:r w:rsidRPr="002B2DC3">
              <w:rPr>
                <w:rFonts w:ascii="Arial" w:eastAsia="Arial" w:hAnsi="Arial" w:cs="Arial"/>
                <w:sz w:val="24"/>
                <w:szCs w:val="24"/>
              </w:rPr>
              <w:t>Tenancy sustainment</w:t>
            </w:r>
          </w:p>
          <w:p w14:paraId="4E5F661F" w14:textId="1DE500B0" w:rsidR="008C6029" w:rsidRPr="002B2DC3" w:rsidRDefault="008C6029" w:rsidP="710B0258">
            <w:pPr>
              <w:pStyle w:val="ListParagraph"/>
              <w:numPr>
                <w:ilvl w:val="0"/>
                <w:numId w:val="5"/>
              </w:numPr>
              <w:ind w:left="360"/>
              <w:rPr>
                <w:rFonts w:ascii="Arial" w:eastAsia="Arial" w:hAnsi="Arial" w:cs="Arial"/>
                <w:color w:val="000000" w:themeColor="text1"/>
                <w:sz w:val="24"/>
                <w:szCs w:val="24"/>
              </w:rPr>
            </w:pPr>
            <w:r w:rsidRPr="002B2DC3">
              <w:rPr>
                <w:rFonts w:ascii="Arial" w:eastAsia="Arial" w:hAnsi="Arial" w:cs="Arial"/>
                <w:sz w:val="24"/>
                <w:szCs w:val="24"/>
              </w:rPr>
              <w:t>Additional measures to be agreed when W</w:t>
            </w:r>
            <w:r w:rsidR="00D82F08" w:rsidRPr="002B2DC3">
              <w:rPr>
                <w:rFonts w:ascii="Arial" w:eastAsia="Arial" w:hAnsi="Arial" w:cs="Arial"/>
                <w:sz w:val="24"/>
                <w:szCs w:val="24"/>
              </w:rPr>
              <w:t xml:space="preserve">elsh </w:t>
            </w:r>
            <w:r w:rsidRPr="002B2DC3">
              <w:rPr>
                <w:rFonts w:ascii="Arial" w:eastAsia="Arial" w:hAnsi="Arial" w:cs="Arial"/>
                <w:sz w:val="24"/>
                <w:szCs w:val="24"/>
              </w:rPr>
              <w:t>G</w:t>
            </w:r>
            <w:r w:rsidR="00D82F08" w:rsidRPr="002B2DC3">
              <w:rPr>
                <w:rFonts w:ascii="Arial" w:eastAsia="Arial" w:hAnsi="Arial" w:cs="Arial"/>
                <w:sz w:val="24"/>
                <w:szCs w:val="24"/>
              </w:rPr>
              <w:t>overnment</w:t>
            </w:r>
            <w:r w:rsidRPr="002B2DC3">
              <w:rPr>
                <w:rFonts w:ascii="Arial" w:eastAsia="Arial" w:hAnsi="Arial" w:cs="Arial"/>
                <w:sz w:val="24"/>
                <w:szCs w:val="24"/>
              </w:rPr>
              <w:t xml:space="preserve"> Outcome Framework is available. </w:t>
            </w:r>
          </w:p>
          <w:p w14:paraId="3CDD8A67" w14:textId="77777777" w:rsidR="008C6029" w:rsidRPr="002B2DC3" w:rsidRDefault="008C6029" w:rsidP="710B0258">
            <w:pPr>
              <w:rPr>
                <w:rFonts w:ascii="Arial" w:eastAsia="Arial" w:hAnsi="Arial" w:cs="Arial"/>
                <w:sz w:val="24"/>
                <w:szCs w:val="24"/>
              </w:rPr>
            </w:pPr>
          </w:p>
        </w:tc>
      </w:tr>
      <w:tr w:rsidR="008C6029" w:rsidRPr="002B2DC3" w14:paraId="4D18D66D" w14:textId="77777777" w:rsidTr="002B2DC3">
        <w:tc>
          <w:tcPr>
            <w:tcW w:w="704" w:type="dxa"/>
          </w:tcPr>
          <w:p w14:paraId="7773A439" w14:textId="77777777" w:rsidR="008C6029" w:rsidRPr="002B2DC3" w:rsidRDefault="008C6029" w:rsidP="710B0258">
            <w:pPr>
              <w:rPr>
                <w:rStyle w:val="normaltextrun"/>
                <w:rFonts w:ascii="Arial" w:hAnsi="Arial" w:cs="Arial"/>
                <w:sz w:val="24"/>
                <w:szCs w:val="24"/>
              </w:rPr>
            </w:pPr>
            <w:r w:rsidRPr="002B2DC3">
              <w:rPr>
                <w:rStyle w:val="normaltextrun"/>
                <w:rFonts w:ascii="Arial" w:hAnsi="Arial" w:cs="Arial"/>
                <w:sz w:val="24"/>
                <w:szCs w:val="24"/>
              </w:rPr>
              <w:t>1</w:t>
            </w:r>
          </w:p>
        </w:tc>
        <w:tc>
          <w:tcPr>
            <w:tcW w:w="2552" w:type="dxa"/>
          </w:tcPr>
          <w:p w14:paraId="2A7005CF" w14:textId="77777777" w:rsidR="008C6029" w:rsidRPr="002B2DC3" w:rsidRDefault="008C6029" w:rsidP="710B0258">
            <w:pPr>
              <w:rPr>
                <w:rFonts w:ascii="Arial" w:hAnsi="Arial" w:cs="Arial"/>
                <w:sz w:val="24"/>
                <w:szCs w:val="24"/>
                <w:shd w:val="clear" w:color="auto" w:fill="FFFFFF"/>
              </w:rPr>
            </w:pPr>
            <w:r w:rsidRPr="002B2DC3">
              <w:rPr>
                <w:rFonts w:ascii="Arial" w:hAnsi="Arial" w:cs="Arial"/>
                <w:sz w:val="24"/>
                <w:szCs w:val="24"/>
                <w:shd w:val="clear" w:color="auto" w:fill="FFFFFF"/>
              </w:rPr>
              <w:t xml:space="preserve">Strengthen and increase services in place to prevent homelessness. </w:t>
            </w:r>
          </w:p>
        </w:tc>
        <w:tc>
          <w:tcPr>
            <w:tcW w:w="3402" w:type="dxa"/>
          </w:tcPr>
          <w:p w14:paraId="269BADA4" w14:textId="57B8D522" w:rsidR="008C6029" w:rsidRPr="002B2DC3" w:rsidRDefault="008C6029" w:rsidP="710B0258">
            <w:pPr>
              <w:contextualSpacing/>
              <w:rPr>
                <w:rFonts w:ascii="Arial" w:eastAsia="Times New Roman" w:hAnsi="Arial" w:cs="Arial"/>
                <w:snapToGrid w:val="0"/>
                <w:sz w:val="24"/>
                <w:szCs w:val="24"/>
              </w:rPr>
            </w:pPr>
            <w:r w:rsidRPr="002B2DC3">
              <w:rPr>
                <w:rFonts w:ascii="Arial" w:eastAsia="Times New Roman" w:hAnsi="Arial" w:cs="Arial"/>
                <w:snapToGrid w:val="0"/>
                <w:sz w:val="24"/>
                <w:szCs w:val="24"/>
              </w:rPr>
              <w:t>Pro-actively promote Housing Options</w:t>
            </w:r>
            <w:r w:rsidR="0D000A9B" w:rsidRPr="002B2DC3">
              <w:rPr>
                <w:rFonts w:ascii="Arial" w:eastAsia="Times New Roman" w:hAnsi="Arial" w:cs="Arial"/>
                <w:snapToGrid w:val="0"/>
                <w:sz w:val="24"/>
                <w:szCs w:val="24"/>
              </w:rPr>
              <w:t xml:space="preserve"> service</w:t>
            </w:r>
            <w:r w:rsidRPr="002B2DC3">
              <w:rPr>
                <w:rFonts w:ascii="Arial" w:eastAsia="Times New Roman" w:hAnsi="Arial" w:cs="Arial"/>
                <w:snapToGrid w:val="0"/>
                <w:sz w:val="24"/>
                <w:szCs w:val="24"/>
              </w:rPr>
              <w:t xml:space="preserve">, housing advice and tenancy support services online, in social media and press. </w:t>
            </w:r>
          </w:p>
          <w:p w14:paraId="3D614572" w14:textId="77777777" w:rsidR="008C6029" w:rsidRPr="002B2DC3" w:rsidRDefault="008C6029" w:rsidP="710B0258">
            <w:pPr>
              <w:rPr>
                <w:rFonts w:ascii="Arial" w:hAnsi="Arial" w:cs="Arial"/>
                <w:sz w:val="24"/>
                <w:szCs w:val="24"/>
              </w:rPr>
            </w:pPr>
          </w:p>
        </w:tc>
        <w:tc>
          <w:tcPr>
            <w:tcW w:w="1974" w:type="dxa"/>
          </w:tcPr>
          <w:p w14:paraId="57B1EA39" w14:textId="0C0DDCB9"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579F3BD4" w:rsidRPr="002B2DC3">
              <w:rPr>
                <w:rFonts w:ascii="Arial" w:eastAsia="Arial" w:hAnsi="Arial" w:cs="Arial"/>
                <w:sz w:val="24"/>
                <w:szCs w:val="24"/>
              </w:rPr>
              <w:t>.</w:t>
            </w:r>
          </w:p>
        </w:tc>
        <w:tc>
          <w:tcPr>
            <w:tcW w:w="1853" w:type="dxa"/>
          </w:tcPr>
          <w:p w14:paraId="5F73754E" w14:textId="5AD3BFDE" w:rsidR="008C6029" w:rsidRPr="002B2DC3" w:rsidRDefault="00734910" w:rsidP="710B0258">
            <w:pPr>
              <w:rPr>
                <w:rFonts w:ascii="Arial" w:eastAsia="Arial" w:hAnsi="Arial" w:cs="Arial"/>
                <w:sz w:val="24"/>
                <w:szCs w:val="24"/>
              </w:rPr>
            </w:pPr>
            <w:r w:rsidRPr="002B2DC3">
              <w:rPr>
                <w:rFonts w:ascii="Arial" w:eastAsia="Arial" w:hAnsi="Arial" w:cs="Arial"/>
                <w:sz w:val="24"/>
                <w:szCs w:val="24"/>
              </w:rPr>
              <w:t xml:space="preserve">Housing </w:t>
            </w:r>
            <w:r w:rsidR="0437DD99" w:rsidRPr="002B2DC3">
              <w:rPr>
                <w:rFonts w:ascii="Arial" w:eastAsia="Arial" w:hAnsi="Arial" w:cs="Arial"/>
                <w:sz w:val="24"/>
                <w:szCs w:val="24"/>
              </w:rPr>
              <w:t>Options Manager</w:t>
            </w:r>
            <w:r w:rsidRPr="002B2DC3">
              <w:rPr>
                <w:rFonts w:ascii="Arial" w:eastAsia="Arial" w:hAnsi="Arial" w:cs="Arial"/>
                <w:sz w:val="24"/>
                <w:szCs w:val="24"/>
              </w:rPr>
              <w:t xml:space="preserve">/Tenancy Support </w:t>
            </w:r>
            <w:r w:rsidR="2D621A65" w:rsidRPr="002B2DC3">
              <w:rPr>
                <w:rFonts w:ascii="Arial" w:eastAsia="Arial" w:hAnsi="Arial" w:cs="Arial"/>
                <w:sz w:val="24"/>
                <w:szCs w:val="24"/>
              </w:rPr>
              <w:t>Unit Manager</w:t>
            </w:r>
            <w:r w:rsidR="008C6029" w:rsidRPr="002B2DC3">
              <w:rPr>
                <w:rFonts w:ascii="Arial" w:eastAsia="Arial" w:hAnsi="Arial" w:cs="Arial"/>
                <w:sz w:val="24"/>
                <w:szCs w:val="24"/>
              </w:rPr>
              <w:t>/Housing Support Grant Commissioning Team</w:t>
            </w:r>
            <w:r w:rsidR="44BDE36F" w:rsidRPr="002B2DC3">
              <w:rPr>
                <w:rFonts w:ascii="Arial" w:eastAsia="Arial" w:hAnsi="Arial" w:cs="Arial"/>
                <w:sz w:val="24"/>
                <w:szCs w:val="24"/>
              </w:rPr>
              <w:t>.</w:t>
            </w:r>
          </w:p>
          <w:p w14:paraId="6B68210D" w14:textId="77777777" w:rsidR="008C6029" w:rsidRPr="002B2DC3" w:rsidRDefault="008C6029" w:rsidP="710B0258">
            <w:pPr>
              <w:rPr>
                <w:rFonts w:ascii="Arial" w:eastAsia="Arial" w:hAnsi="Arial" w:cs="Arial"/>
                <w:sz w:val="24"/>
                <w:szCs w:val="24"/>
              </w:rPr>
            </w:pPr>
          </w:p>
        </w:tc>
        <w:tc>
          <w:tcPr>
            <w:tcW w:w="3675" w:type="dxa"/>
          </w:tcPr>
          <w:p w14:paraId="14C8E942" w14:textId="74ADA88F"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All appropriate services are fully </w:t>
            </w:r>
            <w:r w:rsidR="613D8BC3" w:rsidRPr="002B2DC3">
              <w:rPr>
                <w:rFonts w:ascii="Arial" w:eastAsia="Arial" w:hAnsi="Arial" w:cs="Arial"/>
                <w:sz w:val="24"/>
                <w:szCs w:val="24"/>
              </w:rPr>
              <w:t>accessible,</w:t>
            </w:r>
            <w:r w:rsidRPr="002B2DC3">
              <w:rPr>
                <w:rFonts w:ascii="Arial" w:eastAsia="Arial" w:hAnsi="Arial" w:cs="Arial"/>
                <w:sz w:val="24"/>
                <w:szCs w:val="24"/>
              </w:rPr>
              <w:t xml:space="preserve"> and support and advice </w:t>
            </w:r>
            <w:proofErr w:type="gramStart"/>
            <w:r w:rsidRPr="002B2DC3">
              <w:rPr>
                <w:rFonts w:ascii="Arial" w:eastAsia="Arial" w:hAnsi="Arial" w:cs="Arial"/>
                <w:sz w:val="24"/>
                <w:szCs w:val="24"/>
              </w:rPr>
              <w:t>is</w:t>
            </w:r>
            <w:proofErr w:type="gramEnd"/>
            <w:r w:rsidRPr="002B2DC3">
              <w:rPr>
                <w:rFonts w:ascii="Arial" w:eastAsia="Arial" w:hAnsi="Arial" w:cs="Arial"/>
                <w:sz w:val="24"/>
                <w:szCs w:val="24"/>
              </w:rPr>
              <w:t xml:space="preserve"> available at the earliest opportunity.</w:t>
            </w:r>
          </w:p>
          <w:p w14:paraId="7AA9546D" w14:textId="77777777" w:rsidR="008C6029" w:rsidRPr="002B2DC3" w:rsidRDefault="008C6029" w:rsidP="710B0258">
            <w:pPr>
              <w:rPr>
                <w:rFonts w:ascii="Arial" w:eastAsia="Arial" w:hAnsi="Arial" w:cs="Arial"/>
                <w:sz w:val="24"/>
                <w:szCs w:val="24"/>
              </w:rPr>
            </w:pPr>
          </w:p>
        </w:tc>
      </w:tr>
      <w:tr w:rsidR="008C6029" w:rsidRPr="002B2DC3" w14:paraId="70CCAF05" w14:textId="77777777" w:rsidTr="002B2DC3">
        <w:tc>
          <w:tcPr>
            <w:tcW w:w="704" w:type="dxa"/>
          </w:tcPr>
          <w:p w14:paraId="4CE7051D" w14:textId="77777777" w:rsidR="008C6029" w:rsidRPr="002B2DC3" w:rsidRDefault="008C6029" w:rsidP="710B0258">
            <w:pPr>
              <w:rPr>
                <w:rStyle w:val="normaltextrun"/>
                <w:rFonts w:ascii="Arial" w:hAnsi="Arial" w:cs="Arial"/>
                <w:sz w:val="24"/>
                <w:szCs w:val="24"/>
              </w:rPr>
            </w:pPr>
            <w:r w:rsidRPr="002B2DC3">
              <w:rPr>
                <w:rStyle w:val="normaltextrun"/>
                <w:rFonts w:ascii="Arial" w:hAnsi="Arial" w:cs="Arial"/>
                <w:sz w:val="24"/>
                <w:szCs w:val="24"/>
              </w:rPr>
              <w:t>1</w:t>
            </w:r>
          </w:p>
        </w:tc>
        <w:tc>
          <w:tcPr>
            <w:tcW w:w="2552" w:type="dxa"/>
          </w:tcPr>
          <w:p w14:paraId="55BC0A7E" w14:textId="77777777" w:rsidR="008C6029" w:rsidRPr="002B2DC3" w:rsidRDefault="008C6029" w:rsidP="710B0258">
            <w:pPr>
              <w:rPr>
                <w:rFonts w:ascii="Arial" w:hAnsi="Arial" w:cs="Arial"/>
                <w:sz w:val="24"/>
                <w:szCs w:val="24"/>
                <w:shd w:val="clear" w:color="auto" w:fill="FFFFFF"/>
              </w:rPr>
            </w:pPr>
            <w:r w:rsidRPr="002B2DC3">
              <w:rPr>
                <w:rFonts w:ascii="Arial" w:hAnsi="Arial" w:cs="Arial"/>
                <w:sz w:val="24"/>
                <w:szCs w:val="24"/>
                <w:shd w:val="clear" w:color="auto" w:fill="FFFFFF"/>
              </w:rPr>
              <w:t xml:space="preserve">Strengthen and increase services in place to prevent homelessness. </w:t>
            </w:r>
          </w:p>
          <w:p w14:paraId="29EB5F43" w14:textId="77777777" w:rsidR="008C6029" w:rsidRPr="002B2DC3" w:rsidRDefault="008C6029" w:rsidP="710B0258">
            <w:pPr>
              <w:rPr>
                <w:rFonts w:ascii="Arial" w:hAnsi="Arial" w:cs="Arial"/>
                <w:sz w:val="24"/>
                <w:szCs w:val="24"/>
                <w:shd w:val="clear" w:color="auto" w:fill="FFFFFF"/>
              </w:rPr>
            </w:pPr>
          </w:p>
        </w:tc>
        <w:tc>
          <w:tcPr>
            <w:tcW w:w="3402" w:type="dxa"/>
          </w:tcPr>
          <w:p w14:paraId="45B25EDD" w14:textId="77777777" w:rsidR="008C6029" w:rsidRPr="002B2DC3" w:rsidRDefault="008C6029" w:rsidP="710B0258">
            <w:pPr>
              <w:tabs>
                <w:tab w:val="left" w:pos="567"/>
              </w:tabs>
              <w:contextualSpacing/>
              <w:rPr>
                <w:rFonts w:ascii="Arial" w:hAnsi="Arial" w:cs="Arial"/>
                <w:color w:val="000000" w:themeColor="text1"/>
                <w:sz w:val="24"/>
                <w:szCs w:val="24"/>
              </w:rPr>
            </w:pPr>
            <w:r w:rsidRPr="002B2DC3">
              <w:rPr>
                <w:rFonts w:ascii="Arial" w:hAnsi="Arial" w:cs="Arial"/>
                <w:sz w:val="24"/>
                <w:szCs w:val="24"/>
              </w:rPr>
              <w:t>Ensure target is met for homelessness prevention.</w:t>
            </w:r>
          </w:p>
          <w:p w14:paraId="66EE0FBC" w14:textId="77777777" w:rsidR="008C6029" w:rsidRPr="002B2DC3" w:rsidRDefault="008C6029" w:rsidP="710B0258">
            <w:pPr>
              <w:tabs>
                <w:tab w:val="left" w:pos="567"/>
              </w:tabs>
              <w:contextualSpacing/>
              <w:rPr>
                <w:rFonts w:ascii="Arial" w:hAnsi="Arial" w:cs="Arial"/>
                <w:color w:val="000000" w:themeColor="text1"/>
                <w:sz w:val="24"/>
                <w:szCs w:val="24"/>
              </w:rPr>
            </w:pPr>
          </w:p>
          <w:p w14:paraId="55DE9C20" w14:textId="77777777" w:rsidR="008C6029" w:rsidRPr="002B2DC3" w:rsidRDefault="008C6029" w:rsidP="710B0258">
            <w:pPr>
              <w:pStyle w:val="ListParagraph"/>
              <w:tabs>
                <w:tab w:val="left" w:pos="567"/>
              </w:tabs>
              <w:ind w:left="0"/>
              <w:rPr>
                <w:rFonts w:ascii="Arial" w:hAnsi="Arial" w:cs="Arial"/>
                <w:sz w:val="24"/>
                <w:szCs w:val="24"/>
              </w:rPr>
            </w:pPr>
            <w:r w:rsidRPr="002B2DC3">
              <w:rPr>
                <w:rFonts w:ascii="Arial" w:hAnsi="Arial" w:cs="Arial"/>
                <w:sz w:val="24"/>
                <w:szCs w:val="24"/>
              </w:rPr>
              <w:t>Monitor use of Prevention fund to ensure it successfully contributes to sustainable tenancies, including data on use of Tenancy Hardship Fund.</w:t>
            </w:r>
          </w:p>
          <w:p w14:paraId="581868FE" w14:textId="77777777" w:rsidR="008C6029" w:rsidRPr="002B2DC3" w:rsidRDefault="008C6029" w:rsidP="710B0258">
            <w:pPr>
              <w:contextualSpacing/>
              <w:rPr>
                <w:rFonts w:ascii="Arial" w:eastAsia="Times New Roman" w:hAnsi="Arial" w:cs="Arial"/>
                <w:snapToGrid w:val="0"/>
                <w:sz w:val="24"/>
                <w:szCs w:val="24"/>
              </w:rPr>
            </w:pPr>
          </w:p>
        </w:tc>
        <w:tc>
          <w:tcPr>
            <w:tcW w:w="1974" w:type="dxa"/>
          </w:tcPr>
          <w:p w14:paraId="3B80AB4B" w14:textId="08BFDF2D"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45EF792C" w:rsidRPr="002B2DC3">
              <w:rPr>
                <w:rFonts w:ascii="Arial" w:eastAsia="Arial" w:hAnsi="Arial" w:cs="Arial"/>
                <w:sz w:val="24"/>
                <w:szCs w:val="24"/>
              </w:rPr>
              <w:t xml:space="preserve"> </w:t>
            </w:r>
            <w:r w:rsidR="79A5B56C" w:rsidRPr="002B2DC3">
              <w:rPr>
                <w:rFonts w:ascii="Arial" w:eastAsia="Arial" w:hAnsi="Arial" w:cs="Arial"/>
                <w:sz w:val="24"/>
                <w:szCs w:val="24"/>
              </w:rPr>
              <w:t>/ Medium</w:t>
            </w:r>
            <w:r w:rsidR="05122CCD" w:rsidRPr="002B2DC3">
              <w:rPr>
                <w:rFonts w:ascii="Arial" w:eastAsia="Arial" w:hAnsi="Arial" w:cs="Arial"/>
                <w:sz w:val="24"/>
                <w:szCs w:val="24"/>
              </w:rPr>
              <w:t>.</w:t>
            </w:r>
          </w:p>
          <w:p w14:paraId="52383FFA" w14:textId="77777777" w:rsidR="008C6029" w:rsidRPr="002B2DC3" w:rsidRDefault="008C6029" w:rsidP="710B0258">
            <w:pPr>
              <w:rPr>
                <w:rFonts w:ascii="Arial" w:eastAsia="Arial" w:hAnsi="Arial" w:cs="Arial"/>
                <w:sz w:val="24"/>
                <w:szCs w:val="24"/>
              </w:rPr>
            </w:pPr>
          </w:p>
        </w:tc>
        <w:tc>
          <w:tcPr>
            <w:tcW w:w="1853" w:type="dxa"/>
          </w:tcPr>
          <w:p w14:paraId="52FB2A98" w14:textId="4ECA09D4" w:rsidR="008C6029" w:rsidRPr="002B2DC3" w:rsidRDefault="00734910" w:rsidP="710B0258">
            <w:pPr>
              <w:rPr>
                <w:rFonts w:ascii="Arial" w:eastAsia="Arial" w:hAnsi="Arial" w:cs="Arial"/>
                <w:sz w:val="24"/>
                <w:szCs w:val="24"/>
              </w:rPr>
            </w:pPr>
            <w:r w:rsidRPr="002B2DC3">
              <w:rPr>
                <w:rFonts w:ascii="Arial" w:eastAsia="Arial" w:hAnsi="Arial" w:cs="Arial"/>
                <w:sz w:val="24"/>
                <w:szCs w:val="24"/>
              </w:rPr>
              <w:t xml:space="preserve">Housing </w:t>
            </w:r>
            <w:r w:rsidR="6B01B3B1" w:rsidRPr="002B2DC3">
              <w:rPr>
                <w:rFonts w:ascii="Arial" w:eastAsia="Arial" w:hAnsi="Arial" w:cs="Arial"/>
                <w:sz w:val="24"/>
                <w:szCs w:val="24"/>
              </w:rPr>
              <w:t>Options Manager</w:t>
            </w:r>
            <w:r w:rsidR="4B291854" w:rsidRPr="002B2DC3">
              <w:rPr>
                <w:rFonts w:ascii="Arial" w:eastAsia="Arial" w:hAnsi="Arial" w:cs="Arial"/>
                <w:sz w:val="24"/>
                <w:szCs w:val="24"/>
              </w:rPr>
              <w:t>.</w:t>
            </w:r>
          </w:p>
          <w:p w14:paraId="089DDBB8" w14:textId="77777777" w:rsidR="008C6029" w:rsidRPr="002B2DC3" w:rsidRDefault="008C6029" w:rsidP="710B0258">
            <w:pPr>
              <w:rPr>
                <w:rFonts w:ascii="Arial" w:eastAsia="Arial" w:hAnsi="Arial" w:cs="Arial"/>
                <w:sz w:val="24"/>
                <w:szCs w:val="24"/>
              </w:rPr>
            </w:pPr>
          </w:p>
        </w:tc>
        <w:tc>
          <w:tcPr>
            <w:tcW w:w="3675" w:type="dxa"/>
          </w:tcPr>
          <w:p w14:paraId="2B02D4CC"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Prevention and Tenancy Hardship Fund data monitored. </w:t>
            </w:r>
          </w:p>
          <w:p w14:paraId="26AA5D5E" w14:textId="77777777" w:rsidR="008C6029" w:rsidRPr="002B2DC3" w:rsidRDefault="008C6029" w:rsidP="710B0258">
            <w:pPr>
              <w:rPr>
                <w:rFonts w:ascii="Arial" w:eastAsia="Arial" w:hAnsi="Arial" w:cs="Arial"/>
                <w:sz w:val="24"/>
                <w:szCs w:val="24"/>
              </w:rPr>
            </w:pPr>
          </w:p>
        </w:tc>
      </w:tr>
      <w:tr w:rsidR="008C6029" w:rsidRPr="002B2DC3" w14:paraId="31C346EB" w14:textId="77777777" w:rsidTr="002B2DC3">
        <w:tc>
          <w:tcPr>
            <w:tcW w:w="704" w:type="dxa"/>
          </w:tcPr>
          <w:p w14:paraId="776344C7" w14:textId="77777777" w:rsidR="008C6029" w:rsidRPr="002B2DC3" w:rsidRDefault="008C6029" w:rsidP="710B0258">
            <w:pPr>
              <w:rPr>
                <w:rStyle w:val="normaltextrun"/>
                <w:rFonts w:ascii="Arial" w:hAnsi="Arial" w:cs="Arial"/>
                <w:sz w:val="24"/>
                <w:szCs w:val="24"/>
              </w:rPr>
            </w:pPr>
            <w:r w:rsidRPr="002B2DC3">
              <w:rPr>
                <w:rStyle w:val="normaltextrun"/>
                <w:rFonts w:ascii="Arial" w:hAnsi="Arial" w:cs="Arial"/>
                <w:sz w:val="24"/>
                <w:szCs w:val="24"/>
              </w:rPr>
              <w:t>1</w:t>
            </w:r>
          </w:p>
        </w:tc>
        <w:tc>
          <w:tcPr>
            <w:tcW w:w="2552" w:type="dxa"/>
          </w:tcPr>
          <w:p w14:paraId="36529123" w14:textId="77777777" w:rsidR="008C6029" w:rsidRPr="002B2DC3" w:rsidRDefault="008C6029" w:rsidP="710B0258">
            <w:pPr>
              <w:rPr>
                <w:rFonts w:ascii="Arial" w:hAnsi="Arial" w:cs="Arial"/>
                <w:sz w:val="24"/>
                <w:szCs w:val="24"/>
                <w:shd w:val="clear" w:color="auto" w:fill="FFFFFF"/>
              </w:rPr>
            </w:pPr>
            <w:r w:rsidRPr="002B2DC3">
              <w:rPr>
                <w:rFonts w:ascii="Arial" w:hAnsi="Arial" w:cs="Arial"/>
                <w:sz w:val="24"/>
                <w:szCs w:val="24"/>
                <w:shd w:val="clear" w:color="auto" w:fill="FFFFFF"/>
              </w:rPr>
              <w:t xml:space="preserve">Strengthen and increase services in place to prevent homelessness. </w:t>
            </w:r>
          </w:p>
          <w:p w14:paraId="1896B586" w14:textId="77777777" w:rsidR="008C6029" w:rsidRPr="002B2DC3" w:rsidRDefault="008C6029" w:rsidP="710B0258">
            <w:pPr>
              <w:rPr>
                <w:rFonts w:ascii="Arial" w:hAnsi="Arial" w:cs="Arial"/>
                <w:sz w:val="24"/>
                <w:szCs w:val="24"/>
                <w:shd w:val="clear" w:color="auto" w:fill="FFFFFF"/>
              </w:rPr>
            </w:pPr>
          </w:p>
        </w:tc>
        <w:tc>
          <w:tcPr>
            <w:tcW w:w="3402" w:type="dxa"/>
          </w:tcPr>
          <w:p w14:paraId="7024FAC3" w14:textId="3FA2CC06" w:rsidR="008C6029" w:rsidRPr="002B2DC3" w:rsidRDefault="008C6029" w:rsidP="07E4D7C1">
            <w:pPr>
              <w:pStyle w:val="ListParagraph"/>
              <w:ind w:left="0"/>
              <w:rPr>
                <w:rFonts w:ascii="Arial" w:hAnsi="Arial" w:cs="Arial"/>
                <w:sz w:val="24"/>
                <w:szCs w:val="24"/>
              </w:rPr>
            </w:pPr>
            <w:r w:rsidRPr="002B2DC3">
              <w:rPr>
                <w:rFonts w:ascii="Arial" w:hAnsi="Arial" w:cs="Arial"/>
                <w:sz w:val="24"/>
                <w:szCs w:val="24"/>
              </w:rPr>
              <w:t>Monitor reasons for loss of private rented accommodation to better understand the drivers behind this cause of homelessness and develop measures to address issues identified.</w:t>
            </w:r>
          </w:p>
        </w:tc>
        <w:tc>
          <w:tcPr>
            <w:tcW w:w="1974" w:type="dxa"/>
          </w:tcPr>
          <w:p w14:paraId="55B4FBFB" w14:textId="178E9A7E"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E9DB74E" w:rsidRPr="002B2DC3">
              <w:rPr>
                <w:rFonts w:ascii="Arial" w:eastAsia="Arial" w:hAnsi="Arial" w:cs="Arial"/>
                <w:sz w:val="24"/>
                <w:szCs w:val="24"/>
              </w:rPr>
              <w:t xml:space="preserve">. </w:t>
            </w:r>
          </w:p>
        </w:tc>
        <w:tc>
          <w:tcPr>
            <w:tcW w:w="1853" w:type="dxa"/>
          </w:tcPr>
          <w:p w14:paraId="1B33B0D1" w14:textId="3031FD30" w:rsidR="008C6029" w:rsidRPr="002B2DC3" w:rsidRDefault="00734910" w:rsidP="710B0258">
            <w:pPr>
              <w:rPr>
                <w:rFonts w:ascii="Arial" w:eastAsia="Arial" w:hAnsi="Arial" w:cs="Arial"/>
                <w:sz w:val="24"/>
                <w:szCs w:val="24"/>
              </w:rPr>
            </w:pPr>
            <w:r w:rsidRPr="002B2DC3">
              <w:rPr>
                <w:rFonts w:ascii="Arial" w:eastAsia="Arial" w:hAnsi="Arial" w:cs="Arial"/>
                <w:sz w:val="24"/>
                <w:szCs w:val="24"/>
              </w:rPr>
              <w:t xml:space="preserve">Housing </w:t>
            </w:r>
            <w:r w:rsidR="13A9E996" w:rsidRPr="002B2DC3">
              <w:rPr>
                <w:rFonts w:ascii="Arial" w:eastAsia="Arial" w:hAnsi="Arial" w:cs="Arial"/>
                <w:sz w:val="24"/>
                <w:szCs w:val="24"/>
              </w:rPr>
              <w:t>Options Manager</w:t>
            </w:r>
            <w:r w:rsidR="5ECBA872" w:rsidRPr="002B2DC3">
              <w:rPr>
                <w:rFonts w:ascii="Arial" w:eastAsia="Arial" w:hAnsi="Arial" w:cs="Arial"/>
                <w:sz w:val="24"/>
                <w:szCs w:val="24"/>
              </w:rPr>
              <w:t>.</w:t>
            </w:r>
          </w:p>
        </w:tc>
        <w:tc>
          <w:tcPr>
            <w:tcW w:w="3675" w:type="dxa"/>
          </w:tcPr>
          <w:p w14:paraId="2912F33B" w14:textId="38E4F5AD"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P</w:t>
            </w:r>
            <w:r w:rsidR="2541EBC5" w:rsidRPr="002B2DC3">
              <w:rPr>
                <w:rFonts w:ascii="Arial" w:eastAsia="Arial" w:hAnsi="Arial" w:cs="Arial"/>
                <w:sz w:val="24"/>
                <w:szCs w:val="24"/>
              </w:rPr>
              <w:t>rivate rented</w:t>
            </w:r>
            <w:r w:rsidRPr="002B2DC3">
              <w:rPr>
                <w:rFonts w:ascii="Arial" w:eastAsia="Arial" w:hAnsi="Arial" w:cs="Arial"/>
                <w:sz w:val="24"/>
                <w:szCs w:val="24"/>
              </w:rPr>
              <w:t xml:space="preserve"> data collated and monitored. </w:t>
            </w:r>
          </w:p>
          <w:p w14:paraId="5709E5D7" w14:textId="0626770D"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Reduction in </w:t>
            </w:r>
            <w:r w:rsidR="3C289664" w:rsidRPr="002B2DC3">
              <w:rPr>
                <w:rFonts w:ascii="Arial" w:eastAsia="Arial" w:hAnsi="Arial" w:cs="Arial"/>
                <w:sz w:val="24"/>
                <w:szCs w:val="24"/>
              </w:rPr>
              <w:t>private rented sector evictions</w:t>
            </w:r>
            <w:r w:rsidRPr="002B2DC3">
              <w:rPr>
                <w:rFonts w:ascii="Arial" w:eastAsia="Arial" w:hAnsi="Arial" w:cs="Arial"/>
                <w:sz w:val="24"/>
                <w:szCs w:val="24"/>
              </w:rPr>
              <w:t>.</w:t>
            </w:r>
          </w:p>
        </w:tc>
      </w:tr>
      <w:tr w:rsidR="008C6029" w:rsidRPr="002B2DC3" w14:paraId="5CB9566F" w14:textId="77777777" w:rsidTr="002B2DC3">
        <w:tc>
          <w:tcPr>
            <w:tcW w:w="704" w:type="dxa"/>
          </w:tcPr>
          <w:p w14:paraId="2B8468BC" w14:textId="77777777" w:rsidR="008C6029" w:rsidRPr="002B2DC3" w:rsidRDefault="008C6029" w:rsidP="710B0258">
            <w:pPr>
              <w:rPr>
                <w:rStyle w:val="normaltextrun"/>
                <w:rFonts w:ascii="Arial" w:hAnsi="Arial" w:cs="Arial"/>
                <w:sz w:val="24"/>
                <w:szCs w:val="24"/>
              </w:rPr>
            </w:pPr>
            <w:r w:rsidRPr="002B2DC3">
              <w:rPr>
                <w:rStyle w:val="normaltextrun"/>
                <w:rFonts w:ascii="Arial" w:hAnsi="Arial" w:cs="Arial"/>
                <w:sz w:val="24"/>
                <w:szCs w:val="24"/>
              </w:rPr>
              <w:t>1</w:t>
            </w:r>
          </w:p>
        </w:tc>
        <w:tc>
          <w:tcPr>
            <w:tcW w:w="2552" w:type="dxa"/>
          </w:tcPr>
          <w:p w14:paraId="11B2B317" w14:textId="77777777" w:rsidR="008C6029" w:rsidRPr="002B2DC3" w:rsidRDefault="008C6029" w:rsidP="710B0258">
            <w:pPr>
              <w:rPr>
                <w:rFonts w:ascii="Arial" w:hAnsi="Arial" w:cs="Arial"/>
                <w:sz w:val="24"/>
                <w:szCs w:val="24"/>
                <w:shd w:val="clear" w:color="auto" w:fill="FFFFFF"/>
              </w:rPr>
            </w:pPr>
            <w:r w:rsidRPr="002B2DC3">
              <w:rPr>
                <w:rFonts w:ascii="Arial" w:hAnsi="Arial" w:cs="Arial"/>
                <w:sz w:val="24"/>
                <w:szCs w:val="24"/>
                <w:shd w:val="clear" w:color="auto" w:fill="FFFFFF"/>
              </w:rPr>
              <w:t xml:space="preserve">Strengthen and increase services in place to prevent homelessness. </w:t>
            </w:r>
          </w:p>
          <w:p w14:paraId="0F8D3514" w14:textId="77777777" w:rsidR="008C6029" w:rsidRPr="002B2DC3" w:rsidRDefault="008C6029" w:rsidP="710B0258">
            <w:pPr>
              <w:rPr>
                <w:rFonts w:ascii="Arial" w:hAnsi="Arial" w:cs="Arial"/>
                <w:sz w:val="24"/>
                <w:szCs w:val="24"/>
                <w:shd w:val="clear" w:color="auto" w:fill="FFFFFF"/>
              </w:rPr>
            </w:pPr>
          </w:p>
          <w:p w14:paraId="3739EAD3" w14:textId="77777777" w:rsidR="008C6029" w:rsidRPr="002B2DC3" w:rsidRDefault="008C6029" w:rsidP="710B0258">
            <w:pPr>
              <w:rPr>
                <w:rFonts w:ascii="Arial" w:hAnsi="Arial" w:cs="Arial"/>
                <w:sz w:val="24"/>
                <w:szCs w:val="24"/>
                <w:shd w:val="clear" w:color="auto" w:fill="FFFFFF"/>
              </w:rPr>
            </w:pPr>
          </w:p>
        </w:tc>
        <w:tc>
          <w:tcPr>
            <w:tcW w:w="3402" w:type="dxa"/>
          </w:tcPr>
          <w:p w14:paraId="43F28116" w14:textId="77777777" w:rsidR="008C6029" w:rsidRPr="002B2DC3" w:rsidRDefault="008C6029" w:rsidP="710B0258">
            <w:pPr>
              <w:tabs>
                <w:tab w:val="left" w:pos="567"/>
              </w:tabs>
              <w:contextualSpacing/>
              <w:rPr>
                <w:rFonts w:ascii="Arial" w:hAnsi="Arial" w:cs="Arial"/>
                <w:sz w:val="24"/>
                <w:szCs w:val="24"/>
              </w:rPr>
            </w:pPr>
            <w:r w:rsidRPr="002B2DC3">
              <w:rPr>
                <w:rFonts w:ascii="Arial" w:hAnsi="Arial" w:cs="Arial"/>
                <w:sz w:val="24"/>
                <w:szCs w:val="24"/>
              </w:rPr>
              <w:t xml:space="preserve">Commission and sustain an appropriate level and range community-based support services to undertake early intervention and prevention of </w:t>
            </w:r>
            <w:proofErr w:type="gramStart"/>
            <w:r w:rsidRPr="002B2DC3">
              <w:rPr>
                <w:rFonts w:ascii="Arial" w:hAnsi="Arial" w:cs="Arial"/>
                <w:sz w:val="24"/>
                <w:szCs w:val="24"/>
              </w:rPr>
              <w:t>homelessness</w:t>
            </w:r>
            <w:proofErr w:type="gramEnd"/>
            <w:r w:rsidRPr="002B2DC3">
              <w:rPr>
                <w:rFonts w:ascii="Arial" w:hAnsi="Arial" w:cs="Arial"/>
                <w:sz w:val="24"/>
                <w:szCs w:val="24"/>
              </w:rPr>
              <w:t xml:space="preserve"> </w:t>
            </w:r>
          </w:p>
          <w:p w14:paraId="494EFA10" w14:textId="77398D0E" w:rsidR="008C6029" w:rsidRPr="002B2DC3" w:rsidRDefault="008C6029" w:rsidP="6FEEC888">
            <w:pPr>
              <w:pStyle w:val="ListParagraph"/>
              <w:numPr>
                <w:ilvl w:val="0"/>
                <w:numId w:val="4"/>
              </w:numPr>
              <w:tabs>
                <w:tab w:val="left" w:pos="567"/>
              </w:tabs>
              <w:ind w:left="589" w:hanging="229"/>
              <w:rPr>
                <w:rFonts w:eastAsiaTheme="minorEastAsia"/>
                <w:color w:val="000000" w:themeColor="text1"/>
                <w:sz w:val="24"/>
                <w:szCs w:val="24"/>
              </w:rPr>
            </w:pPr>
            <w:r w:rsidRPr="002B2DC3">
              <w:rPr>
                <w:rFonts w:ascii="Arial" w:hAnsi="Arial" w:cs="Arial"/>
                <w:sz w:val="24"/>
                <w:szCs w:val="24"/>
              </w:rPr>
              <w:t>Floating Support Services accessed via the T</w:t>
            </w:r>
            <w:r w:rsidR="671721A1" w:rsidRPr="002B2DC3">
              <w:rPr>
                <w:rFonts w:ascii="Arial" w:hAnsi="Arial" w:cs="Arial"/>
                <w:sz w:val="24"/>
                <w:szCs w:val="24"/>
              </w:rPr>
              <w:t xml:space="preserve">enancy Support Unit </w:t>
            </w:r>
            <w:r w:rsidRPr="002B2DC3">
              <w:rPr>
                <w:rFonts w:ascii="Arial" w:hAnsi="Arial" w:cs="Arial"/>
                <w:sz w:val="24"/>
                <w:szCs w:val="24"/>
              </w:rPr>
              <w:t>Gateway including rapid access crisis and</w:t>
            </w:r>
            <w:r w:rsidR="00EC4027" w:rsidRPr="002B2DC3">
              <w:rPr>
                <w:rFonts w:ascii="Arial" w:hAnsi="Arial" w:cs="Arial"/>
                <w:sz w:val="24"/>
                <w:szCs w:val="24"/>
              </w:rPr>
              <w:t xml:space="preserve"> planned resettlement.</w:t>
            </w:r>
          </w:p>
          <w:p w14:paraId="19B1A1E8" w14:textId="3EBC5B92" w:rsidR="008C6029" w:rsidRPr="002B2DC3" w:rsidRDefault="008C6029" w:rsidP="6FEEC888">
            <w:pPr>
              <w:pStyle w:val="ListParagraph"/>
              <w:numPr>
                <w:ilvl w:val="0"/>
                <w:numId w:val="4"/>
              </w:numPr>
              <w:tabs>
                <w:tab w:val="left" w:pos="567"/>
              </w:tabs>
              <w:rPr>
                <w:rFonts w:eastAsiaTheme="minorEastAsia"/>
                <w:color w:val="000000" w:themeColor="text1"/>
                <w:sz w:val="24"/>
                <w:szCs w:val="24"/>
              </w:rPr>
            </w:pPr>
            <w:r w:rsidRPr="002B2DC3">
              <w:rPr>
                <w:rFonts w:ascii="Arial" w:hAnsi="Arial" w:cs="Arial"/>
                <w:sz w:val="24"/>
                <w:szCs w:val="24"/>
              </w:rPr>
              <w:t>Local Area Coordinators</w:t>
            </w:r>
          </w:p>
        </w:tc>
        <w:tc>
          <w:tcPr>
            <w:tcW w:w="1974" w:type="dxa"/>
          </w:tcPr>
          <w:p w14:paraId="4E9D0A09" w14:textId="5C6D6FF6" w:rsidR="008C6029" w:rsidRPr="002B2DC3" w:rsidRDefault="00EC4027" w:rsidP="710B0258">
            <w:pPr>
              <w:rPr>
                <w:rFonts w:ascii="Arial" w:eastAsia="Arial" w:hAnsi="Arial" w:cs="Arial"/>
                <w:sz w:val="24"/>
                <w:szCs w:val="24"/>
              </w:rPr>
            </w:pPr>
            <w:r w:rsidRPr="002B2DC3">
              <w:rPr>
                <w:rFonts w:ascii="Arial" w:eastAsia="Arial" w:hAnsi="Arial" w:cs="Arial"/>
                <w:sz w:val="24"/>
                <w:szCs w:val="24"/>
              </w:rPr>
              <w:t>Medium.</w:t>
            </w:r>
          </w:p>
          <w:p w14:paraId="7996E36B" w14:textId="77777777" w:rsidR="008C6029" w:rsidRPr="002B2DC3" w:rsidRDefault="008C6029" w:rsidP="710B0258">
            <w:pPr>
              <w:rPr>
                <w:rFonts w:ascii="Arial" w:eastAsia="Arial" w:hAnsi="Arial" w:cs="Arial"/>
                <w:sz w:val="24"/>
                <w:szCs w:val="24"/>
              </w:rPr>
            </w:pPr>
          </w:p>
          <w:p w14:paraId="2C9F6C25" w14:textId="77777777" w:rsidR="008C6029" w:rsidRPr="002B2DC3" w:rsidRDefault="008C6029" w:rsidP="710B0258">
            <w:pPr>
              <w:rPr>
                <w:rFonts w:ascii="Arial" w:eastAsia="Arial" w:hAnsi="Arial" w:cs="Arial"/>
                <w:sz w:val="24"/>
                <w:szCs w:val="24"/>
              </w:rPr>
            </w:pPr>
          </w:p>
          <w:p w14:paraId="7B048D0C" w14:textId="77777777" w:rsidR="008C6029" w:rsidRPr="002B2DC3" w:rsidRDefault="008C6029" w:rsidP="710B0258">
            <w:pPr>
              <w:rPr>
                <w:rFonts w:ascii="Arial" w:eastAsia="Arial" w:hAnsi="Arial" w:cs="Arial"/>
                <w:sz w:val="24"/>
                <w:szCs w:val="24"/>
              </w:rPr>
            </w:pPr>
          </w:p>
          <w:p w14:paraId="78A3FBBE" w14:textId="77777777" w:rsidR="008C6029" w:rsidRPr="002B2DC3" w:rsidRDefault="008C6029" w:rsidP="710B0258">
            <w:pPr>
              <w:rPr>
                <w:rFonts w:ascii="Arial" w:eastAsia="Arial" w:hAnsi="Arial" w:cs="Arial"/>
                <w:sz w:val="24"/>
                <w:szCs w:val="24"/>
              </w:rPr>
            </w:pPr>
          </w:p>
          <w:p w14:paraId="45FDA7ED" w14:textId="77777777" w:rsidR="008C6029" w:rsidRPr="002B2DC3" w:rsidRDefault="008C6029" w:rsidP="710B0258">
            <w:pPr>
              <w:rPr>
                <w:rFonts w:ascii="Arial" w:eastAsia="Arial" w:hAnsi="Arial" w:cs="Arial"/>
                <w:sz w:val="24"/>
                <w:szCs w:val="24"/>
              </w:rPr>
            </w:pPr>
          </w:p>
          <w:p w14:paraId="2F200B56" w14:textId="77777777" w:rsidR="008C6029" w:rsidRPr="002B2DC3" w:rsidRDefault="008C6029" w:rsidP="710B0258">
            <w:pPr>
              <w:rPr>
                <w:rFonts w:ascii="Arial" w:eastAsia="Arial" w:hAnsi="Arial" w:cs="Arial"/>
                <w:sz w:val="24"/>
                <w:szCs w:val="24"/>
              </w:rPr>
            </w:pPr>
          </w:p>
          <w:p w14:paraId="7B5FACB8" w14:textId="77777777" w:rsidR="008C6029" w:rsidRPr="002B2DC3" w:rsidRDefault="008C6029" w:rsidP="710B0258">
            <w:pPr>
              <w:rPr>
                <w:rFonts w:ascii="Arial" w:eastAsia="Arial" w:hAnsi="Arial" w:cs="Arial"/>
                <w:sz w:val="24"/>
                <w:szCs w:val="24"/>
              </w:rPr>
            </w:pPr>
          </w:p>
          <w:p w14:paraId="2071FDD1" w14:textId="77777777" w:rsidR="008C6029" w:rsidRPr="002B2DC3" w:rsidRDefault="008C6029" w:rsidP="710B0258">
            <w:pPr>
              <w:rPr>
                <w:rFonts w:ascii="Arial" w:eastAsia="Arial" w:hAnsi="Arial" w:cs="Arial"/>
                <w:sz w:val="24"/>
                <w:szCs w:val="24"/>
              </w:rPr>
            </w:pPr>
          </w:p>
          <w:p w14:paraId="5022EEDA" w14:textId="77777777" w:rsidR="008C6029" w:rsidRPr="002B2DC3" w:rsidRDefault="008C6029" w:rsidP="710B0258">
            <w:pPr>
              <w:rPr>
                <w:rFonts w:ascii="Arial" w:eastAsia="Arial" w:hAnsi="Arial" w:cs="Arial"/>
                <w:sz w:val="24"/>
                <w:szCs w:val="24"/>
              </w:rPr>
            </w:pPr>
          </w:p>
          <w:p w14:paraId="6731F650" w14:textId="77777777" w:rsidR="008C6029" w:rsidRPr="002B2DC3" w:rsidRDefault="008C6029" w:rsidP="710B0258">
            <w:pPr>
              <w:rPr>
                <w:rFonts w:ascii="Arial" w:eastAsia="Arial" w:hAnsi="Arial" w:cs="Arial"/>
                <w:sz w:val="24"/>
                <w:szCs w:val="24"/>
              </w:rPr>
            </w:pPr>
          </w:p>
          <w:p w14:paraId="02C34218" w14:textId="77777777" w:rsidR="008C6029" w:rsidRPr="002B2DC3" w:rsidRDefault="008C6029" w:rsidP="710B0258">
            <w:pPr>
              <w:rPr>
                <w:rFonts w:ascii="Arial" w:eastAsia="Arial" w:hAnsi="Arial" w:cs="Arial"/>
                <w:sz w:val="24"/>
                <w:szCs w:val="24"/>
              </w:rPr>
            </w:pPr>
          </w:p>
          <w:p w14:paraId="17CB3CD5" w14:textId="77777777" w:rsidR="008C6029" w:rsidRPr="002B2DC3" w:rsidRDefault="008C6029" w:rsidP="710B0258">
            <w:pPr>
              <w:rPr>
                <w:rFonts w:ascii="Arial" w:eastAsia="Arial" w:hAnsi="Arial" w:cs="Arial"/>
                <w:sz w:val="24"/>
                <w:szCs w:val="24"/>
              </w:rPr>
            </w:pPr>
          </w:p>
        </w:tc>
        <w:tc>
          <w:tcPr>
            <w:tcW w:w="1853" w:type="dxa"/>
          </w:tcPr>
          <w:p w14:paraId="6AE96E00" w14:textId="3D99D350"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w:t>
            </w:r>
            <w:r w:rsidR="06D26E89" w:rsidRPr="002B2DC3">
              <w:rPr>
                <w:rFonts w:ascii="Arial" w:eastAsia="Arial" w:hAnsi="Arial" w:cs="Arial"/>
                <w:sz w:val="24"/>
                <w:szCs w:val="24"/>
              </w:rPr>
              <w:t>ousing Support Grant Commissioning</w:t>
            </w:r>
            <w:r w:rsidR="00EC4027" w:rsidRPr="002B2DC3">
              <w:rPr>
                <w:rFonts w:ascii="Arial" w:eastAsia="Arial" w:hAnsi="Arial" w:cs="Arial"/>
                <w:sz w:val="24"/>
                <w:szCs w:val="24"/>
              </w:rPr>
              <w:t xml:space="preserve"> T</w:t>
            </w:r>
            <w:r w:rsidRPr="002B2DC3">
              <w:rPr>
                <w:rFonts w:ascii="Arial" w:eastAsia="Arial" w:hAnsi="Arial" w:cs="Arial"/>
                <w:sz w:val="24"/>
                <w:szCs w:val="24"/>
              </w:rPr>
              <w:t>eam with T</w:t>
            </w:r>
            <w:r w:rsidR="3FE9AB65" w:rsidRPr="002B2DC3">
              <w:rPr>
                <w:rFonts w:ascii="Arial" w:eastAsia="Arial" w:hAnsi="Arial" w:cs="Arial"/>
                <w:sz w:val="24"/>
                <w:szCs w:val="24"/>
              </w:rPr>
              <w:t>enancy Support Unit</w:t>
            </w:r>
            <w:r w:rsidRPr="002B2DC3">
              <w:rPr>
                <w:rFonts w:ascii="Arial" w:eastAsia="Arial" w:hAnsi="Arial" w:cs="Arial"/>
                <w:sz w:val="24"/>
                <w:szCs w:val="24"/>
              </w:rPr>
              <w:t xml:space="preserve"> Manager and </w:t>
            </w:r>
            <w:r w:rsidR="14E2E0B9" w:rsidRPr="002B2DC3">
              <w:rPr>
                <w:rFonts w:ascii="Arial" w:eastAsia="Arial" w:hAnsi="Arial" w:cs="Arial"/>
                <w:sz w:val="24"/>
                <w:szCs w:val="24"/>
              </w:rPr>
              <w:t>Local Area</w:t>
            </w:r>
            <w:r w:rsidRPr="002B2DC3">
              <w:rPr>
                <w:rFonts w:ascii="Arial" w:eastAsia="Arial" w:hAnsi="Arial" w:cs="Arial"/>
                <w:sz w:val="24"/>
                <w:szCs w:val="24"/>
              </w:rPr>
              <w:t xml:space="preserve"> Coordinator. </w:t>
            </w:r>
          </w:p>
          <w:p w14:paraId="182DF6CE" w14:textId="77777777" w:rsidR="008C6029" w:rsidRPr="002B2DC3" w:rsidRDefault="008C6029" w:rsidP="710B0258">
            <w:pPr>
              <w:rPr>
                <w:rFonts w:ascii="Arial" w:eastAsia="Arial" w:hAnsi="Arial" w:cs="Arial"/>
                <w:sz w:val="24"/>
                <w:szCs w:val="24"/>
              </w:rPr>
            </w:pPr>
          </w:p>
          <w:p w14:paraId="3661F99B" w14:textId="77777777" w:rsidR="008C6029" w:rsidRPr="002B2DC3" w:rsidRDefault="008C6029" w:rsidP="710B0258">
            <w:pPr>
              <w:rPr>
                <w:rFonts w:ascii="Arial" w:eastAsia="Arial" w:hAnsi="Arial" w:cs="Arial"/>
                <w:sz w:val="24"/>
                <w:szCs w:val="24"/>
              </w:rPr>
            </w:pPr>
          </w:p>
          <w:p w14:paraId="67B16EB2" w14:textId="77777777" w:rsidR="008C6029" w:rsidRPr="002B2DC3" w:rsidRDefault="008C6029" w:rsidP="710B0258">
            <w:pPr>
              <w:rPr>
                <w:rFonts w:ascii="Arial" w:eastAsia="Arial" w:hAnsi="Arial" w:cs="Arial"/>
                <w:sz w:val="24"/>
                <w:szCs w:val="24"/>
              </w:rPr>
            </w:pPr>
          </w:p>
          <w:p w14:paraId="1CF09622" w14:textId="77777777" w:rsidR="008C6029" w:rsidRPr="002B2DC3" w:rsidRDefault="008C6029" w:rsidP="710B0258">
            <w:pPr>
              <w:rPr>
                <w:rFonts w:ascii="Arial" w:eastAsia="Arial" w:hAnsi="Arial" w:cs="Arial"/>
                <w:sz w:val="24"/>
                <w:szCs w:val="24"/>
              </w:rPr>
            </w:pPr>
          </w:p>
          <w:p w14:paraId="54BC464E" w14:textId="77777777" w:rsidR="008C6029" w:rsidRPr="002B2DC3" w:rsidRDefault="008C6029" w:rsidP="710B0258">
            <w:pPr>
              <w:rPr>
                <w:rFonts w:ascii="Arial" w:eastAsia="Arial" w:hAnsi="Arial" w:cs="Arial"/>
                <w:sz w:val="24"/>
                <w:szCs w:val="24"/>
              </w:rPr>
            </w:pPr>
          </w:p>
          <w:p w14:paraId="5A6A9777" w14:textId="60CAB55C" w:rsidR="008C6029" w:rsidRPr="002B2DC3" w:rsidRDefault="008C6029" w:rsidP="710B0258">
            <w:pPr>
              <w:rPr>
                <w:rFonts w:ascii="Arial" w:eastAsia="Arial" w:hAnsi="Arial" w:cs="Arial"/>
                <w:sz w:val="24"/>
                <w:szCs w:val="24"/>
              </w:rPr>
            </w:pPr>
          </w:p>
        </w:tc>
        <w:tc>
          <w:tcPr>
            <w:tcW w:w="3675" w:type="dxa"/>
          </w:tcPr>
          <w:p w14:paraId="46419336" w14:textId="2CC6E5B1"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Levels of commissioned services ensure rapid access to support is available as early intervention and prevention </w:t>
            </w:r>
            <w:proofErr w:type="gramStart"/>
            <w:r w:rsidRPr="002B2DC3">
              <w:rPr>
                <w:rFonts w:ascii="Arial" w:eastAsia="Arial" w:hAnsi="Arial" w:cs="Arial"/>
                <w:sz w:val="24"/>
                <w:szCs w:val="24"/>
              </w:rPr>
              <w:t>in order to</w:t>
            </w:r>
            <w:proofErr w:type="gramEnd"/>
            <w:r w:rsidRPr="002B2DC3">
              <w:rPr>
                <w:rFonts w:ascii="Arial" w:eastAsia="Arial" w:hAnsi="Arial" w:cs="Arial"/>
                <w:sz w:val="24"/>
                <w:szCs w:val="24"/>
              </w:rPr>
              <w:t xml:space="preserve"> prevent needs escalating to homelessness presentations. </w:t>
            </w:r>
          </w:p>
        </w:tc>
      </w:tr>
      <w:tr w:rsidR="008C6029" w:rsidRPr="002B2DC3" w14:paraId="6E08BD2B" w14:textId="77777777" w:rsidTr="002B2DC3">
        <w:tc>
          <w:tcPr>
            <w:tcW w:w="704" w:type="dxa"/>
          </w:tcPr>
          <w:p w14:paraId="4D35B5AB" w14:textId="77777777" w:rsidR="008C6029" w:rsidRPr="002B2DC3" w:rsidRDefault="008C6029" w:rsidP="710B0258">
            <w:pPr>
              <w:rPr>
                <w:rStyle w:val="normaltextrun"/>
                <w:rFonts w:ascii="Arial" w:hAnsi="Arial" w:cs="Arial"/>
                <w:sz w:val="24"/>
                <w:szCs w:val="24"/>
              </w:rPr>
            </w:pPr>
            <w:r w:rsidRPr="002B2DC3">
              <w:rPr>
                <w:rStyle w:val="normaltextrun"/>
                <w:rFonts w:ascii="Arial" w:hAnsi="Arial" w:cs="Arial"/>
                <w:sz w:val="24"/>
                <w:szCs w:val="24"/>
              </w:rPr>
              <w:t>1</w:t>
            </w:r>
          </w:p>
        </w:tc>
        <w:tc>
          <w:tcPr>
            <w:tcW w:w="2552" w:type="dxa"/>
          </w:tcPr>
          <w:p w14:paraId="208736B1" w14:textId="77777777" w:rsidR="008C6029" w:rsidRPr="002B2DC3" w:rsidRDefault="008C6029" w:rsidP="710B0258">
            <w:pPr>
              <w:rPr>
                <w:rFonts w:ascii="Arial" w:hAnsi="Arial" w:cs="Arial"/>
                <w:sz w:val="24"/>
                <w:szCs w:val="24"/>
                <w:shd w:val="clear" w:color="auto" w:fill="FFFFFF"/>
              </w:rPr>
            </w:pPr>
            <w:r w:rsidRPr="002B2DC3">
              <w:rPr>
                <w:rFonts w:ascii="Arial" w:hAnsi="Arial" w:cs="Arial"/>
                <w:sz w:val="24"/>
                <w:szCs w:val="24"/>
                <w:shd w:val="clear" w:color="auto" w:fill="FFFFFF"/>
              </w:rPr>
              <w:t>Strengthen and increase services in place to prevent homelessness.</w:t>
            </w:r>
          </w:p>
        </w:tc>
        <w:tc>
          <w:tcPr>
            <w:tcW w:w="3402" w:type="dxa"/>
          </w:tcPr>
          <w:p w14:paraId="7E49E868" w14:textId="5A110936" w:rsidR="008C6029" w:rsidRPr="002B2DC3" w:rsidRDefault="008C6029" w:rsidP="710B0258">
            <w:pPr>
              <w:tabs>
                <w:tab w:val="left" w:pos="567"/>
              </w:tabs>
              <w:contextualSpacing/>
              <w:rPr>
                <w:rFonts w:ascii="Arial" w:hAnsi="Arial" w:cs="Arial"/>
                <w:sz w:val="24"/>
                <w:szCs w:val="24"/>
              </w:rPr>
            </w:pPr>
            <w:r w:rsidRPr="002B2DC3">
              <w:rPr>
                <w:rFonts w:ascii="Arial" w:hAnsi="Arial" w:cs="Arial"/>
                <w:sz w:val="24"/>
                <w:szCs w:val="24"/>
              </w:rPr>
              <w:t>Ensure that all commissioned services link to the appropriat</w:t>
            </w:r>
            <w:r w:rsidR="005D2EBE" w:rsidRPr="002B2DC3">
              <w:rPr>
                <w:rFonts w:ascii="Arial" w:hAnsi="Arial" w:cs="Arial"/>
                <w:sz w:val="24"/>
                <w:szCs w:val="24"/>
              </w:rPr>
              <w:t xml:space="preserve">e referral sources/partners. For </w:t>
            </w:r>
            <w:proofErr w:type="gramStart"/>
            <w:r w:rsidR="005D2EBE" w:rsidRPr="002B2DC3">
              <w:rPr>
                <w:rFonts w:ascii="Arial" w:hAnsi="Arial" w:cs="Arial"/>
                <w:sz w:val="24"/>
                <w:szCs w:val="24"/>
              </w:rPr>
              <w:t>example</w:t>
            </w:r>
            <w:proofErr w:type="gramEnd"/>
            <w:r w:rsidR="005D2EBE" w:rsidRPr="002B2DC3">
              <w:rPr>
                <w:rFonts w:ascii="Arial" w:hAnsi="Arial" w:cs="Arial"/>
                <w:sz w:val="24"/>
                <w:szCs w:val="24"/>
              </w:rPr>
              <w:t xml:space="preserve"> </w:t>
            </w:r>
            <w:r w:rsidRPr="002B2DC3">
              <w:rPr>
                <w:rFonts w:ascii="Arial" w:hAnsi="Arial" w:cs="Arial"/>
                <w:sz w:val="24"/>
                <w:szCs w:val="24"/>
              </w:rPr>
              <w:t>R</w:t>
            </w:r>
            <w:r w:rsidR="005D2EBE" w:rsidRPr="002B2DC3">
              <w:rPr>
                <w:rFonts w:ascii="Arial" w:hAnsi="Arial" w:cs="Arial"/>
                <w:sz w:val="24"/>
                <w:szCs w:val="24"/>
              </w:rPr>
              <w:t>egistered Social Landlords</w:t>
            </w:r>
            <w:r w:rsidRPr="002B2DC3">
              <w:rPr>
                <w:rFonts w:ascii="Arial" w:hAnsi="Arial" w:cs="Arial"/>
                <w:sz w:val="24"/>
                <w:szCs w:val="24"/>
              </w:rPr>
              <w:t>, Housing Officers</w:t>
            </w:r>
            <w:r w:rsidR="005D2EBE" w:rsidRPr="002B2DC3">
              <w:rPr>
                <w:rFonts w:ascii="Arial" w:hAnsi="Arial" w:cs="Arial"/>
                <w:sz w:val="24"/>
                <w:szCs w:val="24"/>
              </w:rPr>
              <w:t xml:space="preserve"> and General Practitioners</w:t>
            </w:r>
            <w:r w:rsidRPr="002B2DC3">
              <w:rPr>
                <w:rFonts w:ascii="Arial" w:hAnsi="Arial" w:cs="Arial"/>
                <w:sz w:val="24"/>
                <w:szCs w:val="24"/>
              </w:rPr>
              <w:t xml:space="preserve"> for opportunities for early intervention and prevention.</w:t>
            </w:r>
          </w:p>
        </w:tc>
        <w:tc>
          <w:tcPr>
            <w:tcW w:w="1974" w:type="dxa"/>
          </w:tcPr>
          <w:p w14:paraId="7465E240" w14:textId="5A9B552D"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5D2EBE" w:rsidRPr="002B2DC3">
              <w:rPr>
                <w:rFonts w:ascii="Arial" w:eastAsia="Arial" w:hAnsi="Arial" w:cs="Arial"/>
                <w:sz w:val="24"/>
                <w:szCs w:val="24"/>
              </w:rPr>
              <w:t>.</w:t>
            </w:r>
          </w:p>
          <w:p w14:paraId="03A5B6DA" w14:textId="77777777" w:rsidR="008C6029" w:rsidRPr="002B2DC3" w:rsidRDefault="008C6029" w:rsidP="710B0258">
            <w:pPr>
              <w:rPr>
                <w:rFonts w:ascii="Arial" w:eastAsia="Arial" w:hAnsi="Arial" w:cs="Arial"/>
                <w:sz w:val="24"/>
                <w:szCs w:val="24"/>
              </w:rPr>
            </w:pPr>
          </w:p>
        </w:tc>
        <w:tc>
          <w:tcPr>
            <w:tcW w:w="1853" w:type="dxa"/>
          </w:tcPr>
          <w:p w14:paraId="07647794" w14:textId="16464FA5"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w:t>
            </w:r>
            <w:r w:rsidR="2C0FD5D6" w:rsidRPr="002B2DC3">
              <w:rPr>
                <w:rFonts w:ascii="Arial" w:eastAsia="Arial" w:hAnsi="Arial" w:cs="Arial"/>
                <w:sz w:val="24"/>
                <w:szCs w:val="24"/>
              </w:rPr>
              <w:t>ousing Support Grant Commissioning</w:t>
            </w:r>
            <w:r w:rsidRPr="002B2DC3">
              <w:rPr>
                <w:rFonts w:ascii="Arial" w:eastAsia="Arial" w:hAnsi="Arial" w:cs="Arial"/>
                <w:sz w:val="24"/>
                <w:szCs w:val="24"/>
              </w:rPr>
              <w:t xml:space="preserve"> Team with T</w:t>
            </w:r>
            <w:r w:rsidR="317012C8" w:rsidRPr="002B2DC3">
              <w:rPr>
                <w:rFonts w:ascii="Arial" w:eastAsia="Arial" w:hAnsi="Arial" w:cs="Arial"/>
                <w:sz w:val="24"/>
                <w:szCs w:val="24"/>
              </w:rPr>
              <w:t>enancy Support Unit</w:t>
            </w:r>
            <w:r w:rsidRPr="002B2DC3">
              <w:rPr>
                <w:rFonts w:ascii="Arial" w:eastAsia="Arial" w:hAnsi="Arial" w:cs="Arial"/>
                <w:sz w:val="24"/>
                <w:szCs w:val="24"/>
              </w:rPr>
              <w:t xml:space="preserve"> Manager and L</w:t>
            </w:r>
            <w:r w:rsidR="22E011F5" w:rsidRPr="002B2DC3">
              <w:rPr>
                <w:rFonts w:ascii="Arial" w:eastAsia="Arial" w:hAnsi="Arial" w:cs="Arial"/>
                <w:sz w:val="24"/>
                <w:szCs w:val="24"/>
              </w:rPr>
              <w:t>ocal Area</w:t>
            </w:r>
            <w:r w:rsidRPr="002B2DC3">
              <w:rPr>
                <w:rFonts w:ascii="Arial" w:eastAsia="Arial" w:hAnsi="Arial" w:cs="Arial"/>
                <w:sz w:val="24"/>
                <w:szCs w:val="24"/>
              </w:rPr>
              <w:t xml:space="preserve"> Coordinator.</w:t>
            </w:r>
          </w:p>
        </w:tc>
        <w:tc>
          <w:tcPr>
            <w:tcW w:w="3675" w:type="dxa"/>
          </w:tcPr>
          <w:p w14:paraId="344C2CF4"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Increased awareness and understanding of Housing Related Support Service offer.</w:t>
            </w:r>
          </w:p>
          <w:p w14:paraId="69654B5A"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Wide range of referral sources.</w:t>
            </w:r>
          </w:p>
        </w:tc>
      </w:tr>
      <w:tr w:rsidR="008C6029" w:rsidRPr="002B2DC3" w14:paraId="2AC074EC" w14:textId="77777777" w:rsidTr="002B2DC3">
        <w:tc>
          <w:tcPr>
            <w:tcW w:w="704" w:type="dxa"/>
          </w:tcPr>
          <w:p w14:paraId="604E1607" w14:textId="77777777" w:rsidR="008C6029" w:rsidRPr="002B2DC3" w:rsidRDefault="008C6029" w:rsidP="710B0258">
            <w:pPr>
              <w:pStyle w:val="paragraph"/>
              <w:rPr>
                <w:rStyle w:val="normaltextrun"/>
                <w:lang w:val="en-US"/>
              </w:rPr>
            </w:pPr>
            <w:r w:rsidRPr="002B2DC3">
              <w:rPr>
                <w:rStyle w:val="normaltextrun"/>
              </w:rPr>
              <w:t>2</w:t>
            </w:r>
          </w:p>
        </w:tc>
        <w:tc>
          <w:tcPr>
            <w:tcW w:w="2552" w:type="dxa"/>
          </w:tcPr>
          <w:p w14:paraId="2EAFEAAD" w14:textId="77777777" w:rsidR="008C6029" w:rsidRPr="002B2DC3" w:rsidRDefault="008C6029" w:rsidP="6FEEC888">
            <w:pPr>
              <w:pStyle w:val="paragraph"/>
              <w:spacing w:beforeAutospacing="0" w:afterAutospacing="0"/>
              <w:textAlignment w:val="baseline"/>
              <w:rPr>
                <w:rStyle w:val="normaltextrun"/>
                <w:rFonts w:ascii="Arial" w:hAnsi="Arial" w:cs="Arial"/>
                <w:shd w:val="clear" w:color="auto" w:fill="FFFFFF"/>
                <w:lang w:val="en-US"/>
              </w:rPr>
            </w:pPr>
            <w:r w:rsidRPr="002B2DC3">
              <w:rPr>
                <w:rStyle w:val="normaltextrun"/>
                <w:rFonts w:ascii="Arial" w:hAnsi="Arial" w:cs="Arial"/>
                <w:shd w:val="clear" w:color="auto" w:fill="FFFFFF"/>
                <w:lang w:val="en-US"/>
              </w:rPr>
              <w:t>Ensuring appropriate support is available at the right time for people who are at risk or are experiencing homelessness.</w:t>
            </w:r>
          </w:p>
          <w:p w14:paraId="2DCACA69" w14:textId="77777777" w:rsidR="008C6029" w:rsidRPr="002B2DC3" w:rsidRDefault="008C6029" w:rsidP="6FEEC888">
            <w:pPr>
              <w:pStyle w:val="paragraph"/>
              <w:spacing w:beforeAutospacing="0" w:afterAutospacing="0"/>
              <w:textAlignment w:val="baseline"/>
              <w:rPr>
                <w:rStyle w:val="normaltextrun"/>
                <w:rFonts w:ascii="Arial" w:hAnsi="Arial" w:cs="Arial"/>
                <w:lang w:val="en-US"/>
              </w:rPr>
            </w:pPr>
          </w:p>
        </w:tc>
        <w:tc>
          <w:tcPr>
            <w:tcW w:w="3402" w:type="dxa"/>
          </w:tcPr>
          <w:p w14:paraId="57C3F6A2" w14:textId="77777777" w:rsidR="008C6029" w:rsidRPr="002B2DC3" w:rsidRDefault="008C6029" w:rsidP="710B0258">
            <w:pPr>
              <w:rPr>
                <w:rFonts w:ascii="Arial" w:hAnsi="Arial" w:cs="Arial"/>
                <w:sz w:val="24"/>
                <w:szCs w:val="24"/>
              </w:rPr>
            </w:pPr>
            <w:r w:rsidRPr="002B2DC3">
              <w:rPr>
                <w:rFonts w:ascii="Arial" w:hAnsi="Arial" w:cs="Arial"/>
                <w:sz w:val="24"/>
                <w:szCs w:val="24"/>
              </w:rPr>
              <w:t xml:space="preserve">Review the Move-On Strategy: </w:t>
            </w:r>
          </w:p>
          <w:p w14:paraId="13D9928D" w14:textId="27D00C40" w:rsidR="008C6029" w:rsidRPr="002B2DC3" w:rsidRDefault="008C6029" w:rsidP="710B0258">
            <w:pPr>
              <w:pStyle w:val="ListParagraph"/>
              <w:numPr>
                <w:ilvl w:val="0"/>
                <w:numId w:val="12"/>
              </w:numPr>
              <w:rPr>
                <w:rFonts w:ascii="Arial" w:hAnsi="Arial" w:cs="Arial"/>
                <w:color w:val="000000" w:themeColor="text1"/>
                <w:sz w:val="24"/>
                <w:szCs w:val="24"/>
              </w:rPr>
            </w:pPr>
            <w:r w:rsidRPr="002B2DC3">
              <w:rPr>
                <w:rFonts w:ascii="Arial" w:hAnsi="Arial" w:cs="Arial"/>
                <w:sz w:val="24"/>
                <w:szCs w:val="24"/>
              </w:rPr>
              <w:t>Ensure it responds to the Temporary Supported Accommodation Housing pathway process review.</w:t>
            </w:r>
          </w:p>
          <w:p w14:paraId="1CD7DBB4" w14:textId="77777777" w:rsidR="008C6029" w:rsidRPr="002B2DC3" w:rsidRDefault="008C6029" w:rsidP="710B0258">
            <w:pPr>
              <w:pStyle w:val="ListParagraph"/>
              <w:numPr>
                <w:ilvl w:val="0"/>
                <w:numId w:val="12"/>
              </w:numPr>
              <w:rPr>
                <w:rFonts w:ascii="Arial" w:hAnsi="Arial" w:cs="Arial"/>
                <w:color w:val="000000" w:themeColor="text1"/>
                <w:sz w:val="24"/>
                <w:szCs w:val="24"/>
              </w:rPr>
            </w:pPr>
            <w:r w:rsidRPr="002B2DC3">
              <w:rPr>
                <w:rFonts w:ascii="Arial" w:hAnsi="Arial" w:cs="Arial"/>
                <w:sz w:val="24"/>
                <w:szCs w:val="24"/>
              </w:rPr>
              <w:t>Ensure Support Services deliver the requirements of Temporary Supported Housing review.</w:t>
            </w:r>
          </w:p>
          <w:p w14:paraId="20144FE0" w14:textId="1BEF00ED" w:rsidR="008C6029" w:rsidRPr="002B2DC3" w:rsidRDefault="008C6029" w:rsidP="710B0258">
            <w:pPr>
              <w:contextualSpacing/>
              <w:rPr>
                <w:rFonts w:ascii="Arial" w:hAnsi="Arial" w:cs="Arial"/>
                <w:sz w:val="24"/>
                <w:szCs w:val="24"/>
                <w:highlight w:val="yellow"/>
              </w:rPr>
            </w:pPr>
          </w:p>
        </w:tc>
        <w:tc>
          <w:tcPr>
            <w:tcW w:w="1974" w:type="dxa"/>
          </w:tcPr>
          <w:p w14:paraId="464902CA" w14:textId="433B81C2"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Medium</w:t>
            </w:r>
            <w:r w:rsidR="0057473E" w:rsidRPr="002B2DC3">
              <w:rPr>
                <w:rFonts w:ascii="Arial" w:eastAsia="Arial" w:hAnsi="Arial" w:cs="Arial"/>
                <w:sz w:val="24"/>
                <w:szCs w:val="24"/>
              </w:rPr>
              <w:t>.</w:t>
            </w:r>
          </w:p>
          <w:p w14:paraId="79FCE4FB" w14:textId="77777777" w:rsidR="008C6029" w:rsidRPr="002B2DC3" w:rsidRDefault="008C6029" w:rsidP="710B0258">
            <w:pPr>
              <w:rPr>
                <w:rFonts w:ascii="Arial" w:eastAsia="Arial" w:hAnsi="Arial" w:cs="Arial"/>
                <w:sz w:val="24"/>
                <w:szCs w:val="24"/>
              </w:rPr>
            </w:pPr>
          </w:p>
          <w:p w14:paraId="75E97D12" w14:textId="77777777" w:rsidR="008C6029" w:rsidRPr="002B2DC3" w:rsidRDefault="008C6029" w:rsidP="710B0258">
            <w:pPr>
              <w:rPr>
                <w:rFonts w:ascii="Arial" w:eastAsia="Arial" w:hAnsi="Arial" w:cs="Arial"/>
                <w:sz w:val="24"/>
                <w:szCs w:val="24"/>
              </w:rPr>
            </w:pPr>
          </w:p>
          <w:p w14:paraId="1970208A" w14:textId="77777777" w:rsidR="008C6029" w:rsidRPr="002B2DC3" w:rsidRDefault="008C6029" w:rsidP="710B0258">
            <w:pPr>
              <w:rPr>
                <w:rFonts w:ascii="Arial" w:eastAsia="Arial" w:hAnsi="Arial" w:cs="Arial"/>
                <w:sz w:val="24"/>
                <w:szCs w:val="24"/>
              </w:rPr>
            </w:pPr>
          </w:p>
          <w:p w14:paraId="7D9D117D" w14:textId="77777777" w:rsidR="008C6029" w:rsidRPr="002B2DC3" w:rsidRDefault="008C6029" w:rsidP="710B0258">
            <w:pPr>
              <w:rPr>
                <w:rFonts w:ascii="Arial" w:eastAsia="Arial" w:hAnsi="Arial" w:cs="Arial"/>
                <w:sz w:val="24"/>
                <w:szCs w:val="24"/>
              </w:rPr>
            </w:pPr>
          </w:p>
          <w:p w14:paraId="0DB4F3EE" w14:textId="77777777" w:rsidR="008C6029" w:rsidRPr="002B2DC3" w:rsidRDefault="008C6029" w:rsidP="710B0258">
            <w:pPr>
              <w:rPr>
                <w:rFonts w:ascii="Arial" w:eastAsia="Arial" w:hAnsi="Arial" w:cs="Arial"/>
                <w:sz w:val="24"/>
                <w:szCs w:val="24"/>
              </w:rPr>
            </w:pPr>
          </w:p>
          <w:p w14:paraId="71FEAD53" w14:textId="77777777" w:rsidR="008C6029" w:rsidRPr="002B2DC3" w:rsidRDefault="008C6029" w:rsidP="710B0258">
            <w:pPr>
              <w:rPr>
                <w:rFonts w:ascii="Arial" w:eastAsia="Arial" w:hAnsi="Arial" w:cs="Arial"/>
                <w:sz w:val="24"/>
                <w:szCs w:val="24"/>
              </w:rPr>
            </w:pPr>
          </w:p>
          <w:p w14:paraId="524C4E60" w14:textId="77777777" w:rsidR="008C6029" w:rsidRPr="002B2DC3" w:rsidRDefault="008C6029" w:rsidP="710B0258">
            <w:pPr>
              <w:rPr>
                <w:rFonts w:ascii="Arial" w:eastAsia="Arial" w:hAnsi="Arial" w:cs="Arial"/>
                <w:sz w:val="24"/>
                <w:szCs w:val="24"/>
              </w:rPr>
            </w:pPr>
          </w:p>
        </w:tc>
        <w:tc>
          <w:tcPr>
            <w:tcW w:w="1853" w:type="dxa"/>
          </w:tcPr>
          <w:p w14:paraId="54679137" w14:textId="09616138" w:rsidR="008C6029" w:rsidRPr="002B2DC3" w:rsidRDefault="2A055D7E" w:rsidP="710B0258">
            <w:pPr>
              <w:rPr>
                <w:rFonts w:ascii="Arial" w:eastAsia="Arial" w:hAnsi="Arial" w:cs="Arial"/>
                <w:sz w:val="24"/>
                <w:szCs w:val="24"/>
              </w:rPr>
            </w:pPr>
            <w:r w:rsidRPr="002B2DC3">
              <w:rPr>
                <w:rFonts w:ascii="Arial" w:eastAsia="Arial" w:hAnsi="Arial" w:cs="Arial"/>
                <w:sz w:val="24"/>
                <w:szCs w:val="24"/>
              </w:rPr>
              <w:t>Operations Manager</w:t>
            </w:r>
            <w:r w:rsidR="008C6029" w:rsidRPr="002B2DC3">
              <w:rPr>
                <w:rFonts w:ascii="Arial" w:eastAsia="Arial" w:hAnsi="Arial" w:cs="Arial"/>
                <w:sz w:val="24"/>
                <w:szCs w:val="24"/>
              </w:rPr>
              <w:t xml:space="preserve"> for Community Housing</w:t>
            </w:r>
            <w:r w:rsidR="0057473E" w:rsidRPr="002B2DC3">
              <w:rPr>
                <w:rFonts w:ascii="Arial" w:eastAsia="Arial" w:hAnsi="Arial" w:cs="Arial"/>
                <w:sz w:val="24"/>
                <w:szCs w:val="24"/>
              </w:rPr>
              <w:t>.</w:t>
            </w:r>
          </w:p>
          <w:p w14:paraId="243ACABE" w14:textId="77777777" w:rsidR="008C6029" w:rsidRPr="002B2DC3" w:rsidRDefault="008C6029" w:rsidP="710B0258">
            <w:pPr>
              <w:rPr>
                <w:rFonts w:ascii="Arial" w:eastAsia="Arial" w:hAnsi="Arial" w:cs="Arial"/>
                <w:sz w:val="24"/>
                <w:szCs w:val="24"/>
              </w:rPr>
            </w:pPr>
          </w:p>
          <w:p w14:paraId="7E8093BE" w14:textId="77777777" w:rsidR="008C6029" w:rsidRPr="002B2DC3" w:rsidRDefault="008C6029" w:rsidP="710B0258">
            <w:pPr>
              <w:rPr>
                <w:rFonts w:ascii="Arial" w:eastAsia="Arial" w:hAnsi="Arial" w:cs="Arial"/>
                <w:sz w:val="24"/>
                <w:szCs w:val="24"/>
              </w:rPr>
            </w:pPr>
          </w:p>
          <w:p w14:paraId="25B0CD1F" w14:textId="77777777" w:rsidR="008C6029" w:rsidRPr="002B2DC3" w:rsidRDefault="008C6029" w:rsidP="710B0258">
            <w:pPr>
              <w:rPr>
                <w:rFonts w:ascii="Arial" w:eastAsia="Arial" w:hAnsi="Arial" w:cs="Arial"/>
                <w:sz w:val="24"/>
                <w:szCs w:val="24"/>
              </w:rPr>
            </w:pPr>
          </w:p>
          <w:p w14:paraId="0AB9E3B9" w14:textId="77777777" w:rsidR="008C6029" w:rsidRPr="002B2DC3" w:rsidRDefault="008C6029" w:rsidP="710B0258">
            <w:pPr>
              <w:rPr>
                <w:rFonts w:ascii="Arial" w:eastAsia="Arial" w:hAnsi="Arial" w:cs="Arial"/>
                <w:sz w:val="24"/>
                <w:szCs w:val="24"/>
              </w:rPr>
            </w:pPr>
          </w:p>
          <w:p w14:paraId="1861F24C" w14:textId="77777777" w:rsidR="008C6029" w:rsidRPr="002B2DC3" w:rsidRDefault="008C6029" w:rsidP="710B0258">
            <w:pPr>
              <w:rPr>
                <w:rFonts w:ascii="Arial" w:eastAsia="Arial" w:hAnsi="Arial" w:cs="Arial"/>
                <w:sz w:val="24"/>
                <w:szCs w:val="24"/>
              </w:rPr>
            </w:pPr>
          </w:p>
        </w:tc>
        <w:tc>
          <w:tcPr>
            <w:tcW w:w="3675" w:type="dxa"/>
          </w:tcPr>
          <w:p w14:paraId="00990908" w14:textId="6159AFC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Move</w:t>
            </w:r>
            <w:r w:rsidR="202237DD" w:rsidRPr="002B2DC3">
              <w:rPr>
                <w:rFonts w:ascii="Arial" w:eastAsia="Arial" w:hAnsi="Arial" w:cs="Arial"/>
                <w:sz w:val="24"/>
                <w:szCs w:val="24"/>
              </w:rPr>
              <w:t>-</w:t>
            </w:r>
            <w:r w:rsidRPr="002B2DC3">
              <w:rPr>
                <w:rFonts w:ascii="Arial" w:eastAsia="Arial" w:hAnsi="Arial" w:cs="Arial"/>
                <w:sz w:val="24"/>
                <w:szCs w:val="24"/>
              </w:rPr>
              <w:t>on Strategy contributes to the Rapid Rehousing approach and Temporary Accommodation Pathway review.</w:t>
            </w:r>
          </w:p>
          <w:p w14:paraId="09FC2CF6" w14:textId="77777777" w:rsidR="008C6029" w:rsidRPr="002B2DC3" w:rsidRDefault="008C6029" w:rsidP="710B0258">
            <w:pPr>
              <w:rPr>
                <w:rFonts w:ascii="Arial" w:eastAsia="Arial" w:hAnsi="Arial" w:cs="Arial"/>
                <w:sz w:val="24"/>
                <w:szCs w:val="24"/>
              </w:rPr>
            </w:pPr>
          </w:p>
          <w:p w14:paraId="2CBEB207" w14:textId="7FD0BC78"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People do not spend more time than they need in Temp</w:t>
            </w:r>
            <w:r w:rsidR="0057473E" w:rsidRPr="002B2DC3">
              <w:rPr>
                <w:rFonts w:ascii="Arial" w:eastAsia="Arial" w:hAnsi="Arial" w:cs="Arial"/>
                <w:sz w:val="24"/>
                <w:szCs w:val="24"/>
              </w:rPr>
              <w:t>orary Supported Housing.</w:t>
            </w:r>
          </w:p>
        </w:tc>
      </w:tr>
      <w:tr w:rsidR="008C6029" w:rsidRPr="002B2DC3" w14:paraId="7C87B6C7" w14:textId="77777777" w:rsidTr="002B2DC3">
        <w:tc>
          <w:tcPr>
            <w:tcW w:w="704" w:type="dxa"/>
          </w:tcPr>
          <w:p w14:paraId="345250AC" w14:textId="77777777" w:rsidR="008C6029" w:rsidRPr="002B2DC3" w:rsidRDefault="008C6029" w:rsidP="710B0258">
            <w:pPr>
              <w:pStyle w:val="paragraph"/>
              <w:rPr>
                <w:rStyle w:val="normaltextrun"/>
                <w:lang w:val="en-US"/>
              </w:rPr>
            </w:pPr>
            <w:r w:rsidRPr="002B2DC3">
              <w:rPr>
                <w:rStyle w:val="normaltextrun"/>
              </w:rPr>
              <w:t>2</w:t>
            </w:r>
          </w:p>
        </w:tc>
        <w:tc>
          <w:tcPr>
            <w:tcW w:w="2552" w:type="dxa"/>
          </w:tcPr>
          <w:p w14:paraId="54EDAAE4" w14:textId="77777777" w:rsidR="008C6029" w:rsidRPr="002B2DC3" w:rsidRDefault="008C6029" w:rsidP="6FEEC888">
            <w:pPr>
              <w:pStyle w:val="paragraph"/>
              <w:spacing w:beforeAutospacing="0" w:afterAutospacing="0"/>
              <w:textAlignment w:val="baseline"/>
              <w:rPr>
                <w:rStyle w:val="normaltextrun"/>
                <w:rFonts w:ascii="Arial" w:hAnsi="Arial" w:cs="Arial"/>
                <w:shd w:val="clear" w:color="auto" w:fill="FFFFFF"/>
                <w:lang w:val="en-US"/>
              </w:rPr>
            </w:pPr>
            <w:r w:rsidRPr="002B2DC3">
              <w:rPr>
                <w:rStyle w:val="normaltextrun"/>
                <w:rFonts w:ascii="Arial" w:hAnsi="Arial" w:cs="Arial"/>
                <w:shd w:val="clear" w:color="auto" w:fill="FFFFFF"/>
                <w:lang w:val="en-US"/>
              </w:rPr>
              <w:t xml:space="preserve">Ensuring appropriate support is available at the right time for people who are at risk or are experiencing homelessness. </w:t>
            </w:r>
          </w:p>
        </w:tc>
        <w:tc>
          <w:tcPr>
            <w:tcW w:w="3402" w:type="dxa"/>
          </w:tcPr>
          <w:p w14:paraId="3F714B05" w14:textId="0851F9F7" w:rsidR="008C6029" w:rsidRPr="002B2DC3" w:rsidRDefault="008C6029" w:rsidP="710B0258">
            <w:pPr>
              <w:contextualSpacing/>
              <w:rPr>
                <w:rFonts w:ascii="Arial" w:hAnsi="Arial" w:cs="Arial"/>
                <w:sz w:val="24"/>
                <w:szCs w:val="24"/>
              </w:rPr>
            </w:pPr>
            <w:r w:rsidRPr="002B2DC3">
              <w:rPr>
                <w:rFonts w:ascii="Arial" w:hAnsi="Arial" w:cs="Arial"/>
                <w:sz w:val="24"/>
                <w:szCs w:val="24"/>
              </w:rPr>
              <w:t>Develop a consistent simplified pathway for individuals to access te</w:t>
            </w:r>
            <w:r w:rsidR="0057473E" w:rsidRPr="002B2DC3">
              <w:rPr>
                <w:rFonts w:ascii="Arial" w:hAnsi="Arial" w:cs="Arial"/>
                <w:sz w:val="24"/>
                <w:szCs w:val="24"/>
              </w:rPr>
              <w:t>mporary supported accommodation,</w:t>
            </w:r>
          </w:p>
          <w:p w14:paraId="06725F4F" w14:textId="77777777" w:rsidR="0057473E" w:rsidRPr="002B2DC3" w:rsidRDefault="008C6029" w:rsidP="710B0258">
            <w:pPr>
              <w:contextualSpacing/>
              <w:rPr>
                <w:rFonts w:ascii="Arial" w:hAnsi="Arial" w:cs="Arial"/>
                <w:sz w:val="24"/>
                <w:szCs w:val="24"/>
              </w:rPr>
            </w:pPr>
            <w:r w:rsidRPr="002B2DC3">
              <w:rPr>
                <w:rFonts w:ascii="Arial" w:hAnsi="Arial" w:cs="Arial"/>
                <w:sz w:val="24"/>
                <w:szCs w:val="24"/>
              </w:rPr>
              <w:t>taking account of recommendations from the systems thinking review.</w:t>
            </w:r>
          </w:p>
          <w:p w14:paraId="77D6AF9D" w14:textId="77777777" w:rsidR="0057473E" w:rsidRPr="002B2DC3" w:rsidRDefault="0057473E" w:rsidP="710B0258">
            <w:pPr>
              <w:contextualSpacing/>
              <w:rPr>
                <w:rFonts w:ascii="Arial" w:hAnsi="Arial" w:cs="Arial"/>
                <w:sz w:val="24"/>
                <w:szCs w:val="24"/>
              </w:rPr>
            </w:pPr>
          </w:p>
          <w:p w14:paraId="4B8C751B" w14:textId="56F98D61" w:rsidR="710B0258" w:rsidRPr="002B2DC3" w:rsidRDefault="710B0258" w:rsidP="710B0258">
            <w:pPr>
              <w:contextualSpacing/>
              <w:rPr>
                <w:rFonts w:ascii="Arial" w:hAnsi="Arial" w:cs="Arial"/>
                <w:sz w:val="24"/>
                <w:szCs w:val="24"/>
              </w:rPr>
            </w:pPr>
            <w:r w:rsidRPr="002B2DC3">
              <w:rPr>
                <w:rFonts w:ascii="Arial" w:hAnsi="Arial" w:cs="Arial"/>
                <w:sz w:val="24"/>
                <w:szCs w:val="24"/>
              </w:rPr>
              <w:t xml:space="preserve">Supporting the </w:t>
            </w:r>
            <w:r w:rsidR="0057473E" w:rsidRPr="002B2DC3">
              <w:rPr>
                <w:rFonts w:ascii="Arial" w:hAnsi="Arial" w:cs="Arial"/>
                <w:sz w:val="24"/>
                <w:szCs w:val="24"/>
              </w:rPr>
              <w:t>Rapid rehousing Transition Plan.</w:t>
            </w:r>
          </w:p>
          <w:p w14:paraId="719D47EE" w14:textId="77777777" w:rsidR="008C6029" w:rsidRPr="002B2DC3" w:rsidRDefault="008C6029" w:rsidP="710B0258">
            <w:pPr>
              <w:contextualSpacing/>
              <w:rPr>
                <w:rFonts w:ascii="Arial" w:hAnsi="Arial" w:cs="Arial"/>
                <w:sz w:val="24"/>
                <w:szCs w:val="24"/>
                <w:highlight w:val="yellow"/>
              </w:rPr>
            </w:pPr>
          </w:p>
        </w:tc>
        <w:tc>
          <w:tcPr>
            <w:tcW w:w="1974" w:type="dxa"/>
          </w:tcPr>
          <w:p w14:paraId="39DD5E96" w14:textId="3EB1B086"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57473E" w:rsidRPr="002B2DC3">
              <w:rPr>
                <w:rFonts w:ascii="Arial" w:eastAsia="Arial" w:hAnsi="Arial" w:cs="Arial"/>
                <w:sz w:val="24"/>
                <w:szCs w:val="24"/>
              </w:rPr>
              <w:t>.</w:t>
            </w:r>
          </w:p>
        </w:tc>
        <w:tc>
          <w:tcPr>
            <w:tcW w:w="1853" w:type="dxa"/>
          </w:tcPr>
          <w:p w14:paraId="7C827455" w14:textId="70AE7D9C" w:rsidR="008C6029" w:rsidRPr="002B2DC3" w:rsidRDefault="00734910" w:rsidP="710B0258">
            <w:pPr>
              <w:rPr>
                <w:rFonts w:ascii="Arial" w:eastAsia="Arial" w:hAnsi="Arial" w:cs="Arial"/>
                <w:sz w:val="24"/>
                <w:szCs w:val="24"/>
              </w:rPr>
            </w:pPr>
            <w:r w:rsidRPr="002B2DC3">
              <w:rPr>
                <w:rFonts w:ascii="Arial" w:eastAsia="Arial" w:hAnsi="Arial" w:cs="Arial"/>
                <w:sz w:val="24"/>
                <w:szCs w:val="24"/>
              </w:rPr>
              <w:t>Operations</w:t>
            </w:r>
            <w:r w:rsidR="008C6029" w:rsidRPr="002B2DC3">
              <w:rPr>
                <w:rFonts w:ascii="Arial" w:eastAsia="Arial" w:hAnsi="Arial" w:cs="Arial"/>
                <w:sz w:val="24"/>
                <w:szCs w:val="24"/>
              </w:rPr>
              <w:t xml:space="preserve"> Manager for Community Housing/H</w:t>
            </w:r>
            <w:r w:rsidR="0812786C" w:rsidRPr="002B2DC3">
              <w:rPr>
                <w:rFonts w:ascii="Arial" w:eastAsia="Arial" w:hAnsi="Arial" w:cs="Arial"/>
                <w:sz w:val="24"/>
                <w:szCs w:val="24"/>
              </w:rPr>
              <w:t>ousing Support Grant</w:t>
            </w:r>
            <w:r w:rsidR="008C6029" w:rsidRPr="002B2DC3">
              <w:rPr>
                <w:rFonts w:ascii="Arial" w:eastAsia="Arial" w:hAnsi="Arial" w:cs="Arial"/>
                <w:sz w:val="24"/>
                <w:szCs w:val="24"/>
              </w:rPr>
              <w:t xml:space="preserve"> Commissioning Team and Providers</w:t>
            </w:r>
            <w:r w:rsidR="0057473E" w:rsidRPr="002B2DC3">
              <w:rPr>
                <w:rFonts w:ascii="Arial" w:eastAsia="Arial" w:hAnsi="Arial" w:cs="Arial"/>
                <w:sz w:val="24"/>
                <w:szCs w:val="24"/>
              </w:rPr>
              <w:t>.</w:t>
            </w:r>
          </w:p>
        </w:tc>
        <w:tc>
          <w:tcPr>
            <w:tcW w:w="3675" w:type="dxa"/>
          </w:tcPr>
          <w:p w14:paraId="33B5EAE6" w14:textId="16F77F56"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Temporary accommodation pathway developed ensuring options available are appropriate for an individual's accommodation and support needs.</w:t>
            </w:r>
          </w:p>
          <w:p w14:paraId="2FDCB141" w14:textId="77777777" w:rsidR="0057473E" w:rsidRPr="002B2DC3" w:rsidRDefault="0057473E" w:rsidP="710B0258">
            <w:pPr>
              <w:rPr>
                <w:rFonts w:ascii="Arial" w:eastAsia="Arial" w:hAnsi="Arial" w:cs="Arial"/>
                <w:sz w:val="24"/>
                <w:szCs w:val="24"/>
              </w:rPr>
            </w:pPr>
          </w:p>
          <w:p w14:paraId="65014382" w14:textId="77BB9980" w:rsidR="008C6029" w:rsidRPr="002B2DC3" w:rsidRDefault="710B0258" w:rsidP="710B0258">
            <w:pPr>
              <w:rPr>
                <w:rFonts w:ascii="Arial" w:eastAsia="Arial" w:hAnsi="Arial" w:cs="Arial"/>
                <w:sz w:val="24"/>
                <w:szCs w:val="24"/>
              </w:rPr>
            </w:pPr>
            <w:r w:rsidRPr="002B2DC3">
              <w:rPr>
                <w:rFonts w:ascii="Arial" w:eastAsia="Arial" w:hAnsi="Arial" w:cs="Arial"/>
                <w:sz w:val="24"/>
                <w:szCs w:val="24"/>
              </w:rPr>
              <w:t xml:space="preserve">A process and range of provision which support the Rapid Rehousing Transition Plan. </w:t>
            </w:r>
          </w:p>
        </w:tc>
      </w:tr>
      <w:tr w:rsidR="008C6029" w:rsidRPr="002B2DC3" w14:paraId="2354FE24" w14:textId="77777777" w:rsidTr="002B2DC3">
        <w:tc>
          <w:tcPr>
            <w:tcW w:w="704" w:type="dxa"/>
          </w:tcPr>
          <w:p w14:paraId="7D7BE75A" w14:textId="77777777" w:rsidR="008C6029" w:rsidRPr="002B2DC3" w:rsidRDefault="008C6029" w:rsidP="710B0258">
            <w:pPr>
              <w:pStyle w:val="paragraph"/>
              <w:rPr>
                <w:rStyle w:val="normaltextrun"/>
                <w:color w:val="2F5496" w:themeColor="accent1" w:themeShade="BF"/>
                <w:lang w:val="en-US"/>
              </w:rPr>
            </w:pPr>
            <w:r w:rsidRPr="002B2DC3">
              <w:rPr>
                <w:rStyle w:val="normaltextrun"/>
              </w:rPr>
              <w:t>2</w:t>
            </w:r>
          </w:p>
        </w:tc>
        <w:tc>
          <w:tcPr>
            <w:tcW w:w="2552" w:type="dxa"/>
          </w:tcPr>
          <w:p w14:paraId="156759AA" w14:textId="77777777" w:rsidR="008C6029" w:rsidRPr="002B2DC3" w:rsidRDefault="008C6029" w:rsidP="6FEEC888">
            <w:pPr>
              <w:pStyle w:val="paragraph"/>
              <w:spacing w:beforeAutospacing="0" w:afterAutospacing="0"/>
              <w:textAlignment w:val="baseline"/>
              <w:rPr>
                <w:rStyle w:val="normaltextrun"/>
                <w:rFonts w:ascii="Arial" w:hAnsi="Arial" w:cs="Arial"/>
                <w:shd w:val="clear" w:color="auto" w:fill="FFFFFF"/>
                <w:lang w:val="en-US"/>
              </w:rPr>
            </w:pPr>
            <w:r w:rsidRPr="002B2DC3">
              <w:rPr>
                <w:rStyle w:val="normaltextrun"/>
                <w:rFonts w:ascii="Arial" w:hAnsi="Arial" w:cs="Arial"/>
                <w:shd w:val="clear" w:color="auto" w:fill="FFFFFF"/>
                <w:lang w:val="en-US"/>
              </w:rPr>
              <w:t>Ensuring appropriate support is available at the right time for people who are at risk or are experiencing homelessness.</w:t>
            </w:r>
          </w:p>
          <w:p w14:paraId="38E78CE0" w14:textId="77777777" w:rsidR="008C6029" w:rsidRPr="002B2DC3" w:rsidRDefault="008C6029" w:rsidP="6FEEC888">
            <w:pPr>
              <w:pStyle w:val="paragraph"/>
              <w:spacing w:beforeAutospacing="0" w:afterAutospacing="0"/>
              <w:textAlignment w:val="baseline"/>
              <w:rPr>
                <w:rStyle w:val="normaltextrun"/>
                <w:rFonts w:ascii="Arial" w:hAnsi="Arial" w:cs="Arial"/>
                <w:shd w:val="clear" w:color="auto" w:fill="FFFFFF"/>
                <w:lang w:val="en-US"/>
              </w:rPr>
            </w:pPr>
          </w:p>
        </w:tc>
        <w:tc>
          <w:tcPr>
            <w:tcW w:w="3402" w:type="dxa"/>
          </w:tcPr>
          <w:p w14:paraId="7092D674" w14:textId="15B14545" w:rsidR="008C6029" w:rsidRPr="002B2DC3" w:rsidRDefault="008C6029" w:rsidP="710B0258">
            <w:pPr>
              <w:contextualSpacing/>
              <w:rPr>
                <w:rFonts w:ascii="Arial" w:hAnsi="Arial" w:cs="Arial"/>
                <w:b/>
                <w:bCs/>
                <w:sz w:val="24"/>
                <w:szCs w:val="24"/>
              </w:rPr>
            </w:pPr>
            <w:r w:rsidRPr="002B2DC3">
              <w:rPr>
                <w:rFonts w:ascii="Arial" w:hAnsi="Arial" w:cs="Arial"/>
                <w:sz w:val="24"/>
                <w:szCs w:val="24"/>
              </w:rPr>
              <w:t>Reduce barriers to access temporary and longer-term supported accommodation.</w:t>
            </w:r>
          </w:p>
          <w:p w14:paraId="22BCAA07" w14:textId="2846F0F8" w:rsidR="008C6029" w:rsidRPr="002B2DC3" w:rsidRDefault="003C5F6A" w:rsidP="710B0258">
            <w:pPr>
              <w:contextualSpacing/>
              <w:rPr>
                <w:rFonts w:ascii="Arial" w:hAnsi="Arial" w:cs="Arial"/>
                <w:sz w:val="24"/>
                <w:szCs w:val="24"/>
              </w:rPr>
            </w:pPr>
            <w:r w:rsidRPr="002B2DC3">
              <w:rPr>
                <w:rFonts w:ascii="Arial" w:hAnsi="Arial" w:cs="Arial"/>
                <w:sz w:val="24"/>
                <w:szCs w:val="24"/>
              </w:rPr>
              <w:t>Current barriers include:</w:t>
            </w:r>
          </w:p>
          <w:p w14:paraId="4C3A2390" w14:textId="285F1780" w:rsidR="008C6029" w:rsidRPr="002B2DC3" w:rsidRDefault="008C6029" w:rsidP="003C5F6A">
            <w:pPr>
              <w:pStyle w:val="ListParagraph"/>
              <w:numPr>
                <w:ilvl w:val="0"/>
                <w:numId w:val="13"/>
              </w:numPr>
              <w:rPr>
                <w:rFonts w:ascii="Arial" w:hAnsi="Arial" w:cs="Arial"/>
                <w:sz w:val="24"/>
                <w:szCs w:val="24"/>
              </w:rPr>
            </w:pPr>
            <w:r w:rsidRPr="002B2DC3">
              <w:rPr>
                <w:rFonts w:ascii="Arial" w:hAnsi="Arial" w:cs="Arial"/>
                <w:sz w:val="24"/>
                <w:szCs w:val="24"/>
              </w:rPr>
              <w:t xml:space="preserve">Rent &amp; </w:t>
            </w:r>
            <w:r w:rsidR="1C790774" w:rsidRPr="002B2DC3">
              <w:rPr>
                <w:rFonts w:ascii="Arial" w:hAnsi="Arial" w:cs="Arial"/>
                <w:sz w:val="24"/>
                <w:szCs w:val="24"/>
              </w:rPr>
              <w:t>s</w:t>
            </w:r>
            <w:r w:rsidRPr="002B2DC3">
              <w:rPr>
                <w:rFonts w:ascii="Arial" w:hAnsi="Arial" w:cs="Arial"/>
                <w:sz w:val="24"/>
                <w:szCs w:val="24"/>
              </w:rPr>
              <w:t>ervice charges levels.</w:t>
            </w:r>
          </w:p>
          <w:p w14:paraId="6D733C3A" w14:textId="4E938288" w:rsidR="008C6029" w:rsidRPr="002B2DC3" w:rsidRDefault="008C6029" w:rsidP="003C5F6A">
            <w:pPr>
              <w:pStyle w:val="ListParagraph"/>
              <w:numPr>
                <w:ilvl w:val="0"/>
                <w:numId w:val="13"/>
              </w:numPr>
              <w:rPr>
                <w:rFonts w:ascii="Arial" w:hAnsi="Arial" w:cs="Arial"/>
                <w:sz w:val="24"/>
                <w:szCs w:val="24"/>
              </w:rPr>
            </w:pPr>
            <w:r w:rsidRPr="002B2DC3">
              <w:rPr>
                <w:rFonts w:ascii="Arial" w:hAnsi="Arial" w:cs="Arial"/>
                <w:sz w:val="24"/>
                <w:szCs w:val="24"/>
              </w:rPr>
              <w:t>Lack of ability to accommodate people with pets.</w:t>
            </w:r>
          </w:p>
          <w:p w14:paraId="78DA7301" w14:textId="64790EDA" w:rsidR="008C6029" w:rsidRPr="002B2DC3" w:rsidRDefault="0FA50ADE" w:rsidP="003C5F6A">
            <w:pPr>
              <w:pStyle w:val="ListParagraph"/>
              <w:numPr>
                <w:ilvl w:val="0"/>
                <w:numId w:val="13"/>
              </w:numPr>
              <w:rPr>
                <w:rFonts w:ascii="Arial" w:hAnsi="Arial" w:cs="Arial"/>
                <w:sz w:val="24"/>
                <w:szCs w:val="24"/>
              </w:rPr>
            </w:pPr>
            <w:r w:rsidRPr="002B2DC3">
              <w:rPr>
                <w:rFonts w:ascii="Arial" w:hAnsi="Arial" w:cs="Arial"/>
                <w:sz w:val="24"/>
                <w:szCs w:val="24"/>
              </w:rPr>
              <w:t xml:space="preserve">Lack of suitable </w:t>
            </w:r>
            <w:bookmarkStart w:id="0" w:name="_Int_rDPXDRlP"/>
            <w:r w:rsidRPr="002B2DC3">
              <w:rPr>
                <w:rFonts w:ascii="Arial" w:hAnsi="Arial" w:cs="Arial"/>
                <w:sz w:val="24"/>
                <w:szCs w:val="24"/>
              </w:rPr>
              <w:t>supported</w:t>
            </w:r>
            <w:bookmarkEnd w:id="0"/>
            <w:r w:rsidRPr="002B2DC3">
              <w:rPr>
                <w:rFonts w:ascii="Arial" w:hAnsi="Arial" w:cs="Arial"/>
                <w:sz w:val="24"/>
                <w:szCs w:val="24"/>
              </w:rPr>
              <w:t xml:space="preserve"> accommodation for couples. </w:t>
            </w:r>
          </w:p>
          <w:p w14:paraId="6F7AE9F7" w14:textId="77777777" w:rsidR="008C6029" w:rsidRPr="002B2DC3" w:rsidRDefault="008C6029" w:rsidP="003C5F6A">
            <w:pPr>
              <w:pStyle w:val="ListParagraph"/>
              <w:numPr>
                <w:ilvl w:val="0"/>
                <w:numId w:val="13"/>
              </w:numPr>
              <w:rPr>
                <w:rFonts w:ascii="Arial" w:hAnsi="Arial" w:cs="Arial"/>
                <w:sz w:val="24"/>
                <w:szCs w:val="24"/>
              </w:rPr>
            </w:pPr>
            <w:r w:rsidRPr="002B2DC3">
              <w:rPr>
                <w:rFonts w:ascii="Arial" w:hAnsi="Arial" w:cs="Arial"/>
                <w:sz w:val="24"/>
                <w:szCs w:val="24"/>
              </w:rPr>
              <w:t>Previous evictions exclusions.</w:t>
            </w:r>
          </w:p>
          <w:p w14:paraId="05BB25EB" w14:textId="6AF08605" w:rsidR="008C6029" w:rsidRPr="002B2DC3" w:rsidRDefault="008C6029" w:rsidP="00464C92">
            <w:pPr>
              <w:pStyle w:val="ListParagraph"/>
              <w:numPr>
                <w:ilvl w:val="0"/>
                <w:numId w:val="13"/>
              </w:numPr>
              <w:rPr>
                <w:rFonts w:ascii="Arial" w:hAnsi="Arial" w:cs="Arial"/>
                <w:sz w:val="24"/>
                <w:szCs w:val="24"/>
              </w:rPr>
            </w:pPr>
            <w:r w:rsidRPr="002B2DC3">
              <w:rPr>
                <w:rFonts w:ascii="Arial" w:hAnsi="Arial" w:cs="Arial"/>
                <w:sz w:val="24"/>
                <w:szCs w:val="24"/>
              </w:rPr>
              <w:t>Ability to manage high risks in settings</w:t>
            </w:r>
            <w:r w:rsidR="003C5F6A" w:rsidRPr="002B2DC3">
              <w:rPr>
                <w:rFonts w:ascii="Arial" w:hAnsi="Arial" w:cs="Arial"/>
                <w:sz w:val="24"/>
                <w:szCs w:val="24"/>
              </w:rPr>
              <w:t>.</w:t>
            </w:r>
            <w:r w:rsidR="710B0258" w:rsidRPr="002B2DC3">
              <w:rPr>
                <w:rFonts w:ascii="Arial" w:hAnsi="Arial" w:cs="Arial"/>
                <w:sz w:val="24"/>
                <w:szCs w:val="24"/>
              </w:rPr>
              <w:t xml:space="preserve"> </w:t>
            </w:r>
          </w:p>
        </w:tc>
        <w:tc>
          <w:tcPr>
            <w:tcW w:w="1974" w:type="dxa"/>
          </w:tcPr>
          <w:p w14:paraId="77AA6775" w14:textId="1CCCCABF" w:rsidR="008C6029" w:rsidRPr="002B2DC3" w:rsidRDefault="003C5F6A" w:rsidP="710B0258">
            <w:pPr>
              <w:rPr>
                <w:rFonts w:ascii="Arial" w:eastAsia="Arial" w:hAnsi="Arial" w:cs="Arial"/>
                <w:sz w:val="24"/>
                <w:szCs w:val="24"/>
              </w:rPr>
            </w:pPr>
            <w:r w:rsidRPr="002B2DC3">
              <w:rPr>
                <w:rFonts w:ascii="Arial" w:eastAsia="Arial" w:hAnsi="Arial" w:cs="Arial"/>
                <w:sz w:val="24"/>
                <w:szCs w:val="24"/>
              </w:rPr>
              <w:t>Short.</w:t>
            </w:r>
          </w:p>
        </w:tc>
        <w:tc>
          <w:tcPr>
            <w:tcW w:w="1853" w:type="dxa"/>
          </w:tcPr>
          <w:p w14:paraId="5F4FF175" w14:textId="205EE409"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w:t>
            </w:r>
            <w:r w:rsidR="4C1F2567" w:rsidRPr="002B2DC3">
              <w:rPr>
                <w:rFonts w:ascii="Arial" w:eastAsia="Arial" w:hAnsi="Arial" w:cs="Arial"/>
                <w:sz w:val="24"/>
                <w:szCs w:val="24"/>
              </w:rPr>
              <w:t>ousing Support Grant</w:t>
            </w:r>
            <w:r w:rsidRPr="002B2DC3">
              <w:rPr>
                <w:rFonts w:ascii="Arial" w:eastAsia="Arial" w:hAnsi="Arial" w:cs="Arial"/>
                <w:sz w:val="24"/>
                <w:szCs w:val="24"/>
              </w:rPr>
              <w:t xml:space="preserve"> Commissioning Team/Housing Options Manager.</w:t>
            </w:r>
          </w:p>
        </w:tc>
        <w:tc>
          <w:tcPr>
            <w:tcW w:w="3675" w:type="dxa"/>
          </w:tcPr>
          <w:p w14:paraId="18EEFC62" w14:textId="34F1D09F"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Access barriers are </w:t>
            </w:r>
            <w:r w:rsidR="003C5F6A" w:rsidRPr="002B2DC3">
              <w:rPr>
                <w:rFonts w:ascii="Arial" w:eastAsia="Arial" w:hAnsi="Arial" w:cs="Arial"/>
                <w:sz w:val="24"/>
                <w:szCs w:val="24"/>
              </w:rPr>
              <w:t xml:space="preserve">reduced or </w:t>
            </w:r>
            <w:r w:rsidRPr="002B2DC3">
              <w:rPr>
                <w:rFonts w:ascii="Arial" w:eastAsia="Arial" w:hAnsi="Arial" w:cs="Arial"/>
                <w:sz w:val="24"/>
                <w:szCs w:val="24"/>
              </w:rPr>
              <w:t>removed.</w:t>
            </w:r>
          </w:p>
        </w:tc>
      </w:tr>
      <w:tr w:rsidR="008C6029" w:rsidRPr="002B2DC3" w14:paraId="22FDBB98" w14:textId="77777777" w:rsidTr="002B2DC3">
        <w:tc>
          <w:tcPr>
            <w:tcW w:w="704" w:type="dxa"/>
          </w:tcPr>
          <w:p w14:paraId="0EA669F2" w14:textId="77777777" w:rsidR="008C6029" w:rsidRPr="002B2DC3" w:rsidRDefault="008C6029" w:rsidP="710B0258">
            <w:pPr>
              <w:pStyle w:val="paragraph"/>
              <w:rPr>
                <w:rStyle w:val="normaltextrun"/>
                <w:color w:val="2F5496" w:themeColor="accent1" w:themeShade="BF"/>
                <w:lang w:val="en-US"/>
              </w:rPr>
            </w:pPr>
            <w:r w:rsidRPr="002B2DC3">
              <w:rPr>
                <w:rStyle w:val="normaltextrun"/>
              </w:rPr>
              <w:t>2</w:t>
            </w:r>
          </w:p>
        </w:tc>
        <w:tc>
          <w:tcPr>
            <w:tcW w:w="2552" w:type="dxa"/>
          </w:tcPr>
          <w:p w14:paraId="44A88B87" w14:textId="77777777" w:rsidR="008C6029" w:rsidRPr="002B2DC3" w:rsidRDefault="082A903F" w:rsidP="6FEEC888">
            <w:pPr>
              <w:pStyle w:val="paragraph"/>
              <w:spacing w:beforeAutospacing="0" w:afterAutospacing="0"/>
              <w:textAlignment w:val="baseline"/>
              <w:rPr>
                <w:rStyle w:val="normaltextrun"/>
                <w:rFonts w:ascii="Arial" w:hAnsi="Arial" w:cs="Arial"/>
                <w:lang w:val="en-US"/>
              </w:rPr>
            </w:pPr>
            <w:r w:rsidRPr="002B2DC3">
              <w:rPr>
                <w:rStyle w:val="normaltextrun"/>
                <w:rFonts w:ascii="Arial" w:hAnsi="Arial" w:cs="Arial"/>
              </w:rPr>
              <w:t>Ensuring appropriate support is available at the right time for people who are at risk or are experiencing homelessness.</w:t>
            </w:r>
          </w:p>
          <w:p w14:paraId="213B2B9A" w14:textId="3656F51E" w:rsidR="008C6029" w:rsidRPr="002B2DC3" w:rsidRDefault="008C6029" w:rsidP="6FEEC888">
            <w:pPr>
              <w:pStyle w:val="paragraph"/>
              <w:spacing w:beforeAutospacing="0" w:afterAutospacing="0"/>
              <w:textAlignment w:val="baseline"/>
              <w:rPr>
                <w:rStyle w:val="normaltextrun"/>
                <w:rFonts w:ascii="Arial" w:hAnsi="Arial" w:cs="Arial"/>
                <w:shd w:val="clear" w:color="auto" w:fill="FFFFFF"/>
                <w:lang w:val="en-US"/>
              </w:rPr>
            </w:pPr>
          </w:p>
        </w:tc>
        <w:tc>
          <w:tcPr>
            <w:tcW w:w="3402" w:type="dxa"/>
          </w:tcPr>
          <w:p w14:paraId="76047FBE" w14:textId="252B86F4" w:rsidR="008C6029" w:rsidRPr="002B2DC3" w:rsidRDefault="008C6029" w:rsidP="710B0258">
            <w:pPr>
              <w:rPr>
                <w:rFonts w:ascii="Arial" w:hAnsi="Arial" w:cs="Arial"/>
                <w:sz w:val="24"/>
                <w:szCs w:val="24"/>
              </w:rPr>
            </w:pPr>
            <w:r w:rsidRPr="002B2DC3">
              <w:rPr>
                <w:rFonts w:ascii="Arial" w:hAnsi="Arial" w:cs="Arial"/>
                <w:sz w:val="24"/>
                <w:szCs w:val="24"/>
              </w:rPr>
              <w:t xml:space="preserve">Develop a procurement </w:t>
            </w:r>
            <w:r w:rsidR="00A75FE5" w:rsidRPr="002B2DC3">
              <w:rPr>
                <w:rFonts w:ascii="Arial" w:hAnsi="Arial" w:cs="Arial"/>
                <w:sz w:val="24"/>
                <w:szCs w:val="24"/>
              </w:rPr>
              <w:t>plan to provide a range of Temporary Supported Accommodation that will contribute</w:t>
            </w:r>
            <w:r w:rsidRPr="002B2DC3">
              <w:rPr>
                <w:rFonts w:ascii="Arial" w:hAnsi="Arial" w:cs="Arial"/>
                <w:sz w:val="24"/>
                <w:szCs w:val="24"/>
              </w:rPr>
              <w:t xml:space="preserve"> </w:t>
            </w:r>
            <w:r w:rsidR="00A75FE5" w:rsidRPr="002B2DC3">
              <w:rPr>
                <w:rFonts w:ascii="Arial" w:hAnsi="Arial" w:cs="Arial"/>
                <w:sz w:val="24"/>
                <w:szCs w:val="24"/>
              </w:rPr>
              <w:t>to the transition to a Housing</w:t>
            </w:r>
            <w:r w:rsidR="463527C2" w:rsidRPr="002B2DC3">
              <w:rPr>
                <w:rFonts w:ascii="Arial" w:hAnsi="Arial" w:cs="Arial"/>
                <w:sz w:val="24"/>
                <w:szCs w:val="24"/>
              </w:rPr>
              <w:t>-</w:t>
            </w:r>
            <w:r w:rsidR="00A75FE5" w:rsidRPr="002B2DC3">
              <w:rPr>
                <w:rFonts w:ascii="Arial" w:hAnsi="Arial" w:cs="Arial"/>
                <w:sz w:val="24"/>
                <w:szCs w:val="24"/>
              </w:rPr>
              <w:t>led/Rapid R</w:t>
            </w:r>
            <w:r w:rsidRPr="002B2DC3">
              <w:rPr>
                <w:rFonts w:ascii="Arial" w:hAnsi="Arial" w:cs="Arial"/>
                <w:sz w:val="24"/>
                <w:szCs w:val="24"/>
              </w:rPr>
              <w:t>ehous</w:t>
            </w:r>
            <w:r w:rsidR="00A75FE5" w:rsidRPr="002B2DC3">
              <w:rPr>
                <w:rFonts w:ascii="Arial" w:hAnsi="Arial" w:cs="Arial"/>
                <w:sz w:val="24"/>
                <w:szCs w:val="24"/>
              </w:rPr>
              <w:t>ing a</w:t>
            </w:r>
            <w:r w:rsidRPr="002B2DC3">
              <w:rPr>
                <w:rFonts w:ascii="Arial" w:hAnsi="Arial" w:cs="Arial"/>
                <w:sz w:val="24"/>
                <w:szCs w:val="24"/>
              </w:rPr>
              <w:t>pproach and de</w:t>
            </w:r>
            <w:r w:rsidR="00A75FE5" w:rsidRPr="002B2DC3">
              <w:rPr>
                <w:rFonts w:ascii="Arial" w:hAnsi="Arial" w:cs="Arial"/>
                <w:sz w:val="24"/>
                <w:szCs w:val="24"/>
              </w:rPr>
              <w:t>liver</w:t>
            </w:r>
            <w:r w:rsidRPr="002B2DC3">
              <w:rPr>
                <w:rFonts w:ascii="Arial" w:hAnsi="Arial" w:cs="Arial"/>
                <w:sz w:val="24"/>
                <w:szCs w:val="24"/>
              </w:rPr>
              <w:t xml:space="preserve"> improved out</w:t>
            </w:r>
            <w:r w:rsidR="00A75FE5" w:rsidRPr="002B2DC3">
              <w:rPr>
                <w:rFonts w:ascii="Arial" w:hAnsi="Arial" w:cs="Arial"/>
                <w:sz w:val="24"/>
                <w:szCs w:val="24"/>
              </w:rPr>
              <w:t>comes and minimizing evictions.</w:t>
            </w:r>
          </w:p>
        </w:tc>
        <w:tc>
          <w:tcPr>
            <w:tcW w:w="1974" w:type="dxa"/>
          </w:tcPr>
          <w:p w14:paraId="25A5A332" w14:textId="44DDDC52"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464C92" w:rsidRPr="002B2DC3">
              <w:rPr>
                <w:rFonts w:ascii="Arial" w:eastAsia="Arial" w:hAnsi="Arial" w:cs="Arial"/>
                <w:sz w:val="24"/>
                <w:szCs w:val="24"/>
              </w:rPr>
              <w:t xml:space="preserve"> </w:t>
            </w:r>
            <w:r w:rsidRPr="002B2DC3">
              <w:rPr>
                <w:rFonts w:ascii="Arial" w:eastAsia="Arial" w:hAnsi="Arial" w:cs="Arial"/>
                <w:sz w:val="24"/>
                <w:szCs w:val="24"/>
              </w:rPr>
              <w:t>/</w:t>
            </w:r>
            <w:r w:rsidR="00464C92" w:rsidRPr="002B2DC3">
              <w:rPr>
                <w:rFonts w:ascii="Arial" w:eastAsia="Arial" w:hAnsi="Arial" w:cs="Arial"/>
                <w:sz w:val="24"/>
                <w:szCs w:val="24"/>
              </w:rPr>
              <w:t xml:space="preserve"> M</w:t>
            </w:r>
            <w:r w:rsidRPr="002B2DC3">
              <w:rPr>
                <w:rFonts w:ascii="Arial" w:eastAsia="Arial" w:hAnsi="Arial" w:cs="Arial"/>
                <w:sz w:val="24"/>
                <w:szCs w:val="24"/>
              </w:rPr>
              <w:t>edium</w:t>
            </w:r>
          </w:p>
        </w:tc>
        <w:tc>
          <w:tcPr>
            <w:tcW w:w="1853" w:type="dxa"/>
          </w:tcPr>
          <w:p w14:paraId="5E7282B7" w14:textId="2840A8EB"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w:t>
            </w:r>
            <w:r w:rsidR="2F375C34" w:rsidRPr="002B2DC3">
              <w:rPr>
                <w:rFonts w:ascii="Arial" w:eastAsia="Arial" w:hAnsi="Arial" w:cs="Arial"/>
                <w:sz w:val="24"/>
                <w:szCs w:val="24"/>
              </w:rPr>
              <w:t>ousing Support Grant</w:t>
            </w:r>
            <w:r w:rsidRPr="002B2DC3">
              <w:rPr>
                <w:rFonts w:ascii="Arial" w:eastAsia="Arial" w:hAnsi="Arial" w:cs="Arial"/>
                <w:sz w:val="24"/>
                <w:szCs w:val="24"/>
              </w:rPr>
              <w:t xml:space="preserve"> Commissioning Team/ Homelessness Prevention Team. </w:t>
            </w:r>
          </w:p>
        </w:tc>
        <w:tc>
          <w:tcPr>
            <w:tcW w:w="3675" w:type="dxa"/>
          </w:tcPr>
          <w:p w14:paraId="6A0D803E"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Aim of the Rapid Rehousing Plan are delivered. </w:t>
            </w:r>
          </w:p>
        </w:tc>
      </w:tr>
      <w:tr w:rsidR="008C6029" w:rsidRPr="002B2DC3" w14:paraId="48927878" w14:textId="77777777" w:rsidTr="002B2DC3">
        <w:tc>
          <w:tcPr>
            <w:tcW w:w="704" w:type="dxa"/>
          </w:tcPr>
          <w:p w14:paraId="7B126D5D" w14:textId="77777777" w:rsidR="008C6029" w:rsidRPr="002B2DC3" w:rsidRDefault="008C6029" w:rsidP="710B0258">
            <w:pPr>
              <w:pStyle w:val="paragraph"/>
              <w:rPr>
                <w:rStyle w:val="normaltextrun"/>
                <w:color w:val="2F5496" w:themeColor="accent1" w:themeShade="BF"/>
                <w:lang w:val="en-US"/>
              </w:rPr>
            </w:pPr>
            <w:r w:rsidRPr="002B2DC3">
              <w:rPr>
                <w:rStyle w:val="normaltextrun"/>
              </w:rPr>
              <w:t>2</w:t>
            </w:r>
          </w:p>
        </w:tc>
        <w:tc>
          <w:tcPr>
            <w:tcW w:w="2552" w:type="dxa"/>
          </w:tcPr>
          <w:p w14:paraId="0CFA7D01" w14:textId="44ECA5BC" w:rsidR="008C6029" w:rsidRPr="002B2DC3" w:rsidRDefault="1B2F24DC" w:rsidP="6FEEC888">
            <w:pPr>
              <w:pStyle w:val="paragraph"/>
              <w:spacing w:beforeAutospacing="0" w:afterAutospacing="0"/>
              <w:textAlignment w:val="baseline"/>
              <w:rPr>
                <w:rStyle w:val="normaltextrun"/>
                <w:rFonts w:ascii="Arial" w:hAnsi="Arial" w:cs="Arial"/>
                <w:lang w:val="en-US"/>
              </w:rPr>
            </w:pPr>
            <w:r w:rsidRPr="002B2DC3">
              <w:rPr>
                <w:rStyle w:val="normaltextrun"/>
                <w:rFonts w:ascii="Arial" w:hAnsi="Arial" w:cs="Arial"/>
              </w:rPr>
              <w:t>Ensuring appropriate support is available at the right time for people who are at risk or are experiencing homelessness.</w:t>
            </w:r>
          </w:p>
        </w:tc>
        <w:tc>
          <w:tcPr>
            <w:tcW w:w="3402" w:type="dxa"/>
          </w:tcPr>
          <w:p w14:paraId="009A385A" w14:textId="77777777" w:rsidR="008C6029" w:rsidRPr="002B2DC3" w:rsidRDefault="008C6029" w:rsidP="710B0258">
            <w:pPr>
              <w:rPr>
                <w:rFonts w:ascii="Arial" w:hAnsi="Arial" w:cs="Arial"/>
                <w:sz w:val="24"/>
                <w:szCs w:val="24"/>
              </w:rPr>
            </w:pPr>
            <w:r w:rsidRPr="002B2DC3">
              <w:rPr>
                <w:rFonts w:ascii="Arial" w:hAnsi="Arial" w:cs="Arial"/>
                <w:sz w:val="24"/>
                <w:szCs w:val="24"/>
              </w:rPr>
              <w:t xml:space="preserve">Ensure full community coverage of Local Area Coordination. </w:t>
            </w:r>
          </w:p>
          <w:p w14:paraId="377095E2" w14:textId="77777777" w:rsidR="008C6029" w:rsidRPr="002B2DC3" w:rsidRDefault="008C6029" w:rsidP="710B0258">
            <w:pPr>
              <w:rPr>
                <w:rFonts w:ascii="Arial" w:hAnsi="Arial" w:cs="Arial"/>
                <w:sz w:val="24"/>
                <w:szCs w:val="24"/>
              </w:rPr>
            </w:pPr>
          </w:p>
          <w:p w14:paraId="7532D9FD" w14:textId="77777777" w:rsidR="008C6029" w:rsidRPr="002B2DC3" w:rsidRDefault="008C6029" w:rsidP="710B0258">
            <w:pPr>
              <w:rPr>
                <w:rFonts w:ascii="Arial" w:hAnsi="Arial" w:cs="Arial"/>
                <w:sz w:val="24"/>
                <w:szCs w:val="24"/>
              </w:rPr>
            </w:pPr>
          </w:p>
          <w:p w14:paraId="3AE1B0E0" w14:textId="77777777" w:rsidR="008C6029" w:rsidRPr="002B2DC3" w:rsidRDefault="008C6029" w:rsidP="710B0258">
            <w:pPr>
              <w:rPr>
                <w:rFonts w:ascii="Arial" w:hAnsi="Arial" w:cs="Arial"/>
                <w:sz w:val="24"/>
                <w:szCs w:val="24"/>
              </w:rPr>
            </w:pPr>
          </w:p>
        </w:tc>
        <w:tc>
          <w:tcPr>
            <w:tcW w:w="1974" w:type="dxa"/>
          </w:tcPr>
          <w:p w14:paraId="7F4B65DA" w14:textId="6482297D"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8810E0" w:rsidRPr="002B2DC3">
              <w:rPr>
                <w:rFonts w:ascii="Arial" w:eastAsia="Arial" w:hAnsi="Arial" w:cs="Arial"/>
                <w:sz w:val="24"/>
                <w:szCs w:val="24"/>
              </w:rPr>
              <w:t xml:space="preserve"> </w:t>
            </w:r>
            <w:r w:rsidRPr="002B2DC3">
              <w:rPr>
                <w:rFonts w:ascii="Arial" w:eastAsia="Arial" w:hAnsi="Arial" w:cs="Arial"/>
                <w:sz w:val="24"/>
                <w:szCs w:val="24"/>
              </w:rPr>
              <w:t>/</w:t>
            </w:r>
            <w:r w:rsidR="4C250C00" w:rsidRPr="002B2DC3">
              <w:rPr>
                <w:rFonts w:ascii="Arial" w:eastAsia="Arial" w:hAnsi="Arial" w:cs="Arial"/>
                <w:sz w:val="24"/>
                <w:szCs w:val="24"/>
              </w:rPr>
              <w:t xml:space="preserve"> </w:t>
            </w:r>
            <w:r w:rsidR="008810E0" w:rsidRPr="002B2DC3">
              <w:rPr>
                <w:rFonts w:ascii="Arial" w:eastAsia="Arial" w:hAnsi="Arial" w:cs="Arial"/>
                <w:sz w:val="24"/>
                <w:szCs w:val="24"/>
              </w:rPr>
              <w:t>M</w:t>
            </w:r>
            <w:r w:rsidRPr="002B2DC3">
              <w:rPr>
                <w:rFonts w:ascii="Arial" w:eastAsia="Arial" w:hAnsi="Arial" w:cs="Arial"/>
                <w:sz w:val="24"/>
                <w:szCs w:val="24"/>
              </w:rPr>
              <w:t>edium.</w:t>
            </w:r>
          </w:p>
        </w:tc>
        <w:tc>
          <w:tcPr>
            <w:tcW w:w="1853" w:type="dxa"/>
          </w:tcPr>
          <w:p w14:paraId="0A8F4C4B" w14:textId="3912545C" w:rsidR="008C6029" w:rsidRPr="002B2DC3" w:rsidRDefault="00433205" w:rsidP="710B0258">
            <w:pPr>
              <w:rPr>
                <w:rFonts w:ascii="Arial" w:eastAsia="Arial" w:hAnsi="Arial" w:cs="Arial"/>
                <w:sz w:val="24"/>
                <w:szCs w:val="24"/>
              </w:rPr>
            </w:pPr>
            <w:r w:rsidRPr="002B2DC3">
              <w:rPr>
                <w:rFonts w:ascii="Arial" w:eastAsia="Arial" w:hAnsi="Arial" w:cs="Arial"/>
                <w:sz w:val="24"/>
                <w:szCs w:val="24"/>
              </w:rPr>
              <w:t xml:space="preserve">Local Area </w:t>
            </w:r>
            <w:r w:rsidR="008C6029" w:rsidRPr="002B2DC3">
              <w:rPr>
                <w:rFonts w:ascii="Arial" w:eastAsia="Arial" w:hAnsi="Arial" w:cs="Arial"/>
                <w:sz w:val="24"/>
                <w:szCs w:val="24"/>
              </w:rPr>
              <w:t>Coordinator/H</w:t>
            </w:r>
            <w:r w:rsidR="0E790ED0" w:rsidRPr="002B2DC3">
              <w:rPr>
                <w:rFonts w:ascii="Arial" w:eastAsia="Arial" w:hAnsi="Arial" w:cs="Arial"/>
                <w:sz w:val="24"/>
                <w:szCs w:val="24"/>
              </w:rPr>
              <w:t xml:space="preserve">ousing Support </w:t>
            </w:r>
            <w:r w:rsidR="771B025D" w:rsidRPr="002B2DC3">
              <w:rPr>
                <w:rFonts w:ascii="Arial" w:eastAsia="Arial" w:hAnsi="Arial" w:cs="Arial"/>
                <w:sz w:val="24"/>
                <w:szCs w:val="24"/>
              </w:rPr>
              <w:t>Grant Commissioning</w:t>
            </w:r>
            <w:r w:rsidR="008C6029" w:rsidRPr="002B2DC3">
              <w:rPr>
                <w:rFonts w:ascii="Arial" w:eastAsia="Arial" w:hAnsi="Arial" w:cs="Arial"/>
                <w:sz w:val="24"/>
                <w:szCs w:val="24"/>
              </w:rPr>
              <w:t xml:space="preserve"> Team.</w:t>
            </w:r>
          </w:p>
        </w:tc>
        <w:tc>
          <w:tcPr>
            <w:tcW w:w="3675" w:type="dxa"/>
          </w:tcPr>
          <w:p w14:paraId="366E8288" w14:textId="22A3EC4E"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Full coverage for all communities of early intervention prevention service. </w:t>
            </w:r>
          </w:p>
        </w:tc>
      </w:tr>
      <w:tr w:rsidR="008C6029" w:rsidRPr="002B2DC3" w14:paraId="53BE925D" w14:textId="77777777" w:rsidTr="002B2DC3">
        <w:tc>
          <w:tcPr>
            <w:tcW w:w="704" w:type="dxa"/>
          </w:tcPr>
          <w:p w14:paraId="191F54E2" w14:textId="77777777" w:rsidR="008C6029" w:rsidRPr="002B2DC3" w:rsidRDefault="008C6029" w:rsidP="710B0258">
            <w:pPr>
              <w:pStyle w:val="paragraph"/>
              <w:rPr>
                <w:rStyle w:val="normaltextrun"/>
                <w:color w:val="2F5496" w:themeColor="accent1" w:themeShade="BF"/>
                <w:lang w:val="en-US"/>
              </w:rPr>
            </w:pPr>
            <w:r w:rsidRPr="002B2DC3">
              <w:rPr>
                <w:rStyle w:val="normaltextrun"/>
              </w:rPr>
              <w:t>2</w:t>
            </w:r>
          </w:p>
        </w:tc>
        <w:tc>
          <w:tcPr>
            <w:tcW w:w="2552" w:type="dxa"/>
          </w:tcPr>
          <w:p w14:paraId="0EDA2B2D" w14:textId="77777777" w:rsidR="008C6029" w:rsidRPr="002B2DC3" w:rsidRDefault="7DD5C44A" w:rsidP="6FEEC888">
            <w:pPr>
              <w:pStyle w:val="paragraph"/>
              <w:spacing w:beforeAutospacing="0" w:afterAutospacing="0"/>
              <w:textAlignment w:val="baseline"/>
              <w:rPr>
                <w:rStyle w:val="normaltextrun"/>
                <w:rFonts w:ascii="Arial" w:hAnsi="Arial" w:cs="Arial"/>
                <w:lang w:val="en-US"/>
              </w:rPr>
            </w:pPr>
            <w:r w:rsidRPr="002B2DC3">
              <w:rPr>
                <w:rStyle w:val="normaltextrun"/>
                <w:rFonts w:ascii="Arial" w:hAnsi="Arial" w:cs="Arial"/>
              </w:rPr>
              <w:t>Ensuring appropriate support is available at the right time for people who are at risk or are experiencing homelessness.</w:t>
            </w:r>
          </w:p>
          <w:p w14:paraId="620821F0" w14:textId="2FEFA5C6" w:rsidR="008C6029" w:rsidRPr="002B2DC3" w:rsidRDefault="008C6029" w:rsidP="6FEEC888">
            <w:pPr>
              <w:pStyle w:val="paragraph"/>
              <w:spacing w:beforeAutospacing="0" w:afterAutospacing="0"/>
              <w:textAlignment w:val="baseline"/>
              <w:rPr>
                <w:rStyle w:val="normaltextrun"/>
                <w:rFonts w:ascii="Arial" w:hAnsi="Arial" w:cs="Arial"/>
                <w:shd w:val="clear" w:color="auto" w:fill="FFFFFF"/>
                <w:lang w:val="en-US"/>
              </w:rPr>
            </w:pPr>
          </w:p>
        </w:tc>
        <w:tc>
          <w:tcPr>
            <w:tcW w:w="3402" w:type="dxa"/>
          </w:tcPr>
          <w:p w14:paraId="6D0AEB19" w14:textId="16D172D7" w:rsidR="008C6029" w:rsidRPr="002B2DC3" w:rsidRDefault="008C6029" w:rsidP="710B0258">
            <w:pPr>
              <w:rPr>
                <w:rFonts w:ascii="Arial" w:hAnsi="Arial" w:cs="Arial"/>
                <w:sz w:val="24"/>
                <w:szCs w:val="24"/>
              </w:rPr>
            </w:pPr>
            <w:r w:rsidRPr="002B2DC3">
              <w:rPr>
                <w:rFonts w:ascii="Arial" w:hAnsi="Arial" w:cs="Arial"/>
                <w:sz w:val="24"/>
                <w:szCs w:val="24"/>
              </w:rPr>
              <w:t>Rapid Rehousing Support is available and offered to support</w:t>
            </w:r>
            <w:r w:rsidR="008810E0" w:rsidRPr="002B2DC3">
              <w:rPr>
                <w:rFonts w:ascii="Arial" w:hAnsi="Arial" w:cs="Arial"/>
                <w:sz w:val="24"/>
                <w:szCs w:val="24"/>
              </w:rPr>
              <w:t xml:space="preserve"> those</w:t>
            </w:r>
            <w:r w:rsidRPr="002B2DC3">
              <w:rPr>
                <w:rFonts w:ascii="Arial" w:hAnsi="Arial" w:cs="Arial"/>
                <w:sz w:val="24"/>
                <w:szCs w:val="24"/>
              </w:rPr>
              <w:t xml:space="preserve"> in Bed &amp; Breakfast immediately on placement or a</w:t>
            </w:r>
            <w:r w:rsidR="008810E0" w:rsidRPr="002B2DC3">
              <w:rPr>
                <w:rFonts w:ascii="Arial" w:hAnsi="Arial" w:cs="Arial"/>
                <w:sz w:val="24"/>
                <w:szCs w:val="24"/>
              </w:rPr>
              <w:t xml:space="preserve">s soon as possible. </w:t>
            </w:r>
          </w:p>
        </w:tc>
        <w:tc>
          <w:tcPr>
            <w:tcW w:w="1974" w:type="dxa"/>
          </w:tcPr>
          <w:p w14:paraId="56EA0209" w14:textId="7C2F5DD2"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8810E0" w:rsidRPr="002B2DC3">
              <w:rPr>
                <w:rFonts w:ascii="Arial" w:eastAsia="Arial" w:hAnsi="Arial" w:cs="Arial"/>
                <w:sz w:val="24"/>
                <w:szCs w:val="24"/>
              </w:rPr>
              <w:t>.</w:t>
            </w:r>
          </w:p>
        </w:tc>
        <w:tc>
          <w:tcPr>
            <w:tcW w:w="1853" w:type="dxa"/>
          </w:tcPr>
          <w:p w14:paraId="6A5CF918" w14:textId="0520FB00"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w:t>
            </w:r>
            <w:r w:rsidR="55E3C51A" w:rsidRPr="002B2DC3">
              <w:rPr>
                <w:rFonts w:ascii="Arial" w:eastAsia="Arial" w:hAnsi="Arial" w:cs="Arial"/>
                <w:sz w:val="24"/>
                <w:szCs w:val="24"/>
              </w:rPr>
              <w:t>ousing Support Grant</w:t>
            </w:r>
            <w:r w:rsidRPr="002B2DC3">
              <w:rPr>
                <w:rFonts w:ascii="Arial" w:eastAsia="Arial" w:hAnsi="Arial" w:cs="Arial"/>
                <w:sz w:val="24"/>
                <w:szCs w:val="24"/>
              </w:rPr>
              <w:t xml:space="preserve"> Commissioning Team/Op</w:t>
            </w:r>
            <w:r w:rsidR="618286C2" w:rsidRPr="002B2DC3">
              <w:rPr>
                <w:rFonts w:ascii="Arial" w:eastAsia="Arial" w:hAnsi="Arial" w:cs="Arial"/>
                <w:sz w:val="24"/>
                <w:szCs w:val="24"/>
              </w:rPr>
              <w:t>erations</w:t>
            </w:r>
            <w:r w:rsidRPr="002B2DC3">
              <w:rPr>
                <w:rFonts w:ascii="Arial" w:eastAsia="Arial" w:hAnsi="Arial" w:cs="Arial"/>
                <w:sz w:val="24"/>
                <w:szCs w:val="24"/>
              </w:rPr>
              <w:t xml:space="preserve"> Manager for Community Housing.</w:t>
            </w:r>
          </w:p>
        </w:tc>
        <w:tc>
          <w:tcPr>
            <w:tcW w:w="3675" w:type="dxa"/>
          </w:tcPr>
          <w:p w14:paraId="0BCD0828" w14:textId="4887AB66" w:rsidR="008C6029" w:rsidRPr="002B2DC3" w:rsidRDefault="008C6029" w:rsidP="710B0258">
            <w:pPr>
              <w:rPr>
                <w:rFonts w:ascii="Arial" w:eastAsia="Arial" w:hAnsi="Arial" w:cs="Arial"/>
                <w:sz w:val="24"/>
                <w:szCs w:val="24"/>
                <w:highlight w:val="yellow"/>
              </w:rPr>
            </w:pPr>
            <w:r w:rsidRPr="002B2DC3">
              <w:rPr>
                <w:rFonts w:ascii="Arial" w:eastAsia="Arial" w:hAnsi="Arial" w:cs="Arial"/>
                <w:sz w:val="24"/>
                <w:szCs w:val="24"/>
              </w:rPr>
              <w:t>Support is offered rapidly to all peo</w:t>
            </w:r>
            <w:r w:rsidR="008810E0" w:rsidRPr="002B2DC3">
              <w:rPr>
                <w:rFonts w:ascii="Arial" w:eastAsia="Arial" w:hAnsi="Arial" w:cs="Arial"/>
                <w:sz w:val="24"/>
                <w:szCs w:val="24"/>
              </w:rPr>
              <w:t>ple placed in</w:t>
            </w:r>
            <w:r w:rsidRPr="002B2DC3">
              <w:rPr>
                <w:rFonts w:ascii="Arial" w:eastAsia="Arial" w:hAnsi="Arial" w:cs="Arial"/>
                <w:sz w:val="24"/>
                <w:szCs w:val="24"/>
              </w:rPr>
              <w:t xml:space="preserve"> Temporary Accommodation.</w:t>
            </w:r>
          </w:p>
        </w:tc>
      </w:tr>
      <w:tr w:rsidR="008C6029" w:rsidRPr="002B2DC3" w14:paraId="05A33F3D" w14:textId="77777777" w:rsidTr="002B2DC3">
        <w:tc>
          <w:tcPr>
            <w:tcW w:w="704" w:type="dxa"/>
          </w:tcPr>
          <w:p w14:paraId="5101DD97" w14:textId="2EBB0058" w:rsidR="008C6029" w:rsidRPr="002B2DC3" w:rsidRDefault="4052C380" w:rsidP="6FEEC888">
            <w:pPr>
              <w:pStyle w:val="paragraph"/>
              <w:rPr>
                <w:rStyle w:val="normaltextrun"/>
                <w:lang w:val="en-US"/>
              </w:rPr>
            </w:pPr>
            <w:r w:rsidRPr="002B2DC3">
              <w:rPr>
                <w:rStyle w:val="normaltextrun"/>
              </w:rPr>
              <w:t>1</w:t>
            </w:r>
            <w:r w:rsidR="008C6029" w:rsidRPr="002B2DC3">
              <w:rPr>
                <w:rStyle w:val="normaltextrun"/>
              </w:rPr>
              <w:t xml:space="preserve"> &amp;</w:t>
            </w:r>
            <w:r w:rsidR="221EA45B" w:rsidRPr="002B2DC3">
              <w:rPr>
                <w:rStyle w:val="normaltextrun"/>
              </w:rPr>
              <w:t xml:space="preserve"> 2</w:t>
            </w:r>
            <w:r w:rsidR="008C6029" w:rsidRPr="002B2DC3">
              <w:rPr>
                <w:rStyle w:val="normaltextrun"/>
              </w:rPr>
              <w:t xml:space="preserve"> </w:t>
            </w:r>
          </w:p>
        </w:tc>
        <w:tc>
          <w:tcPr>
            <w:tcW w:w="2552" w:type="dxa"/>
          </w:tcPr>
          <w:p w14:paraId="6330E206" w14:textId="77777777" w:rsidR="008C6029" w:rsidRPr="002B2DC3" w:rsidRDefault="21250060" w:rsidP="665D5522">
            <w:pPr>
              <w:textAlignment w:val="baseline"/>
              <w:rPr>
                <w:rFonts w:ascii="Arial" w:hAnsi="Arial" w:cs="Arial"/>
                <w:sz w:val="24"/>
                <w:szCs w:val="24"/>
              </w:rPr>
            </w:pPr>
            <w:r w:rsidRPr="002B2DC3">
              <w:rPr>
                <w:rFonts w:ascii="Arial" w:hAnsi="Arial" w:cs="Arial"/>
                <w:sz w:val="24"/>
                <w:szCs w:val="24"/>
              </w:rPr>
              <w:t>Strengthen and increase services in place to prevent homelessness.</w:t>
            </w:r>
          </w:p>
          <w:p w14:paraId="08C8A252" w14:textId="5EA0DBD9" w:rsidR="008C6029" w:rsidRPr="002B2DC3" w:rsidRDefault="008C6029" w:rsidP="6FEEC888">
            <w:pPr>
              <w:pStyle w:val="paragraph"/>
              <w:spacing w:beforeAutospacing="0" w:afterAutospacing="0"/>
              <w:textAlignment w:val="baseline"/>
              <w:rPr>
                <w:rStyle w:val="normaltextrun"/>
                <w:rFonts w:ascii="Arial" w:hAnsi="Arial" w:cs="Arial"/>
                <w:lang w:val="en-US"/>
              </w:rPr>
            </w:pPr>
          </w:p>
          <w:p w14:paraId="4F9EC199" w14:textId="4FF90231" w:rsidR="008C6029" w:rsidRPr="002B2DC3" w:rsidRDefault="21250060" w:rsidP="6FEEC888">
            <w:pPr>
              <w:pStyle w:val="paragraph"/>
              <w:spacing w:beforeAutospacing="0" w:afterAutospacing="0"/>
              <w:textAlignment w:val="baseline"/>
              <w:rPr>
                <w:rStyle w:val="normaltextrun"/>
                <w:rFonts w:ascii="Arial" w:hAnsi="Arial" w:cs="Arial"/>
                <w:lang w:val="en-US"/>
              </w:rPr>
            </w:pPr>
            <w:r w:rsidRPr="002B2DC3">
              <w:rPr>
                <w:rStyle w:val="normaltextrun"/>
                <w:rFonts w:ascii="Arial" w:hAnsi="Arial" w:cs="Arial"/>
              </w:rPr>
              <w:t>Ensuring appropriate support is available at the right time for people who are at risk or are experiencing homelessness.</w:t>
            </w:r>
          </w:p>
        </w:tc>
        <w:tc>
          <w:tcPr>
            <w:tcW w:w="3402" w:type="dxa"/>
          </w:tcPr>
          <w:p w14:paraId="1875D8F6" w14:textId="7D69B793" w:rsidR="008C6029" w:rsidRPr="002B2DC3" w:rsidRDefault="008C6029" w:rsidP="710B0258">
            <w:pPr>
              <w:rPr>
                <w:rFonts w:ascii="Arial" w:hAnsi="Arial" w:cs="Arial"/>
                <w:sz w:val="24"/>
                <w:szCs w:val="24"/>
              </w:rPr>
            </w:pPr>
            <w:r w:rsidRPr="002B2DC3">
              <w:rPr>
                <w:rFonts w:ascii="Arial" w:hAnsi="Arial" w:cs="Arial"/>
                <w:sz w:val="24"/>
                <w:szCs w:val="24"/>
              </w:rPr>
              <w:t xml:space="preserve">Regular </w:t>
            </w:r>
            <w:r w:rsidR="00666BF3" w:rsidRPr="002B2DC3">
              <w:rPr>
                <w:rFonts w:ascii="Arial" w:hAnsi="Arial" w:cs="Arial"/>
                <w:sz w:val="24"/>
                <w:szCs w:val="24"/>
              </w:rPr>
              <w:t xml:space="preserve">monitoring and reposting of </w:t>
            </w:r>
            <w:r w:rsidRPr="002B2DC3">
              <w:rPr>
                <w:rFonts w:ascii="Arial" w:hAnsi="Arial" w:cs="Arial"/>
                <w:sz w:val="24"/>
                <w:szCs w:val="24"/>
              </w:rPr>
              <w:t xml:space="preserve">Tenancy Support Unit waiting lists across all client groups. </w:t>
            </w:r>
          </w:p>
          <w:p w14:paraId="7C1108B1" w14:textId="77777777" w:rsidR="008C6029" w:rsidRPr="002B2DC3" w:rsidRDefault="008C6029" w:rsidP="710B0258">
            <w:pPr>
              <w:ind w:left="31"/>
              <w:contextualSpacing/>
              <w:rPr>
                <w:rFonts w:ascii="Arial" w:hAnsi="Arial" w:cs="Arial"/>
                <w:sz w:val="24"/>
                <w:szCs w:val="24"/>
              </w:rPr>
            </w:pPr>
          </w:p>
        </w:tc>
        <w:tc>
          <w:tcPr>
            <w:tcW w:w="1974" w:type="dxa"/>
          </w:tcPr>
          <w:p w14:paraId="34875866" w14:textId="5BB47D5C"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666BF3" w:rsidRPr="002B2DC3">
              <w:rPr>
                <w:rFonts w:ascii="Arial" w:eastAsia="Arial" w:hAnsi="Arial" w:cs="Arial"/>
                <w:sz w:val="24"/>
                <w:szCs w:val="24"/>
              </w:rPr>
              <w:t>.</w:t>
            </w:r>
          </w:p>
        </w:tc>
        <w:tc>
          <w:tcPr>
            <w:tcW w:w="1853" w:type="dxa"/>
          </w:tcPr>
          <w:p w14:paraId="475722B0" w14:textId="17E65C54"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T</w:t>
            </w:r>
            <w:r w:rsidR="64084BA4" w:rsidRPr="002B2DC3">
              <w:rPr>
                <w:rFonts w:ascii="Arial" w:eastAsia="Arial" w:hAnsi="Arial" w:cs="Arial"/>
                <w:sz w:val="24"/>
                <w:szCs w:val="24"/>
              </w:rPr>
              <w:t>enancy Support Unit</w:t>
            </w:r>
            <w:r w:rsidRPr="002B2DC3">
              <w:rPr>
                <w:rFonts w:ascii="Arial" w:eastAsia="Arial" w:hAnsi="Arial" w:cs="Arial"/>
                <w:sz w:val="24"/>
                <w:szCs w:val="24"/>
              </w:rPr>
              <w:t xml:space="preserve"> Manager</w:t>
            </w:r>
            <w:r w:rsidR="00666BF3" w:rsidRPr="002B2DC3">
              <w:rPr>
                <w:rFonts w:ascii="Arial" w:eastAsia="Arial" w:hAnsi="Arial" w:cs="Arial"/>
                <w:sz w:val="24"/>
                <w:szCs w:val="24"/>
              </w:rPr>
              <w:t>.</w:t>
            </w:r>
          </w:p>
          <w:p w14:paraId="74DA8769" w14:textId="77777777" w:rsidR="008C6029" w:rsidRPr="002B2DC3" w:rsidRDefault="008C6029" w:rsidP="710B0258">
            <w:pPr>
              <w:rPr>
                <w:rFonts w:ascii="Arial" w:eastAsia="Arial" w:hAnsi="Arial" w:cs="Arial"/>
                <w:sz w:val="24"/>
                <w:szCs w:val="24"/>
              </w:rPr>
            </w:pPr>
          </w:p>
        </w:tc>
        <w:tc>
          <w:tcPr>
            <w:tcW w:w="3675" w:type="dxa"/>
          </w:tcPr>
          <w:p w14:paraId="7E89C04D" w14:textId="69A270BC"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Ensure waiting time for tenancy support is minimised and rapid crisis support is available. </w:t>
            </w:r>
          </w:p>
        </w:tc>
      </w:tr>
      <w:tr w:rsidR="008C6029" w:rsidRPr="002B2DC3" w14:paraId="44DD0BB1" w14:textId="77777777" w:rsidTr="002B2DC3">
        <w:tc>
          <w:tcPr>
            <w:tcW w:w="704" w:type="dxa"/>
          </w:tcPr>
          <w:p w14:paraId="62BDC4F9" w14:textId="77777777" w:rsidR="008C6029" w:rsidRPr="002B2DC3" w:rsidRDefault="008C6029" w:rsidP="710B0258">
            <w:pPr>
              <w:rPr>
                <w:rStyle w:val="normaltextrun"/>
                <w:rFonts w:ascii="Arial" w:hAnsi="Arial" w:cs="Arial"/>
                <w:sz w:val="24"/>
                <w:szCs w:val="24"/>
              </w:rPr>
            </w:pPr>
            <w:r w:rsidRPr="002B2DC3">
              <w:rPr>
                <w:rStyle w:val="normaltextrun"/>
                <w:rFonts w:ascii="Arial" w:hAnsi="Arial" w:cs="Arial"/>
                <w:sz w:val="24"/>
                <w:szCs w:val="24"/>
              </w:rPr>
              <w:t>3</w:t>
            </w:r>
          </w:p>
        </w:tc>
        <w:tc>
          <w:tcPr>
            <w:tcW w:w="2552" w:type="dxa"/>
          </w:tcPr>
          <w:p w14:paraId="502882C4" w14:textId="3E63236F" w:rsidR="008C6029" w:rsidRPr="002B2DC3" w:rsidRDefault="008C6029" w:rsidP="710B0258">
            <w:pPr>
              <w:rPr>
                <w:rStyle w:val="normaltextrun"/>
                <w:rFonts w:ascii="Arial" w:hAnsi="Arial" w:cs="Arial"/>
                <w:sz w:val="24"/>
                <w:szCs w:val="24"/>
                <w:shd w:val="clear" w:color="auto" w:fill="FFFFFF"/>
              </w:rPr>
            </w:pPr>
            <w:r w:rsidRPr="002B2DC3">
              <w:rPr>
                <w:rStyle w:val="normaltextrun"/>
                <w:rFonts w:ascii="Arial" w:hAnsi="Arial" w:cs="Arial"/>
                <w:sz w:val="24"/>
                <w:szCs w:val="24"/>
                <w:shd w:val="clear" w:color="auto" w:fill="FFFFFF"/>
              </w:rPr>
              <w:t>Develop and adopt a Rapid Rehousing approach in partnership with stakeholders.</w:t>
            </w:r>
            <w:r w:rsidRPr="002B2DC3">
              <w:rPr>
                <w:rStyle w:val="eop"/>
                <w:rFonts w:ascii="Arial" w:hAnsi="Arial" w:cs="Arial"/>
                <w:sz w:val="24"/>
                <w:szCs w:val="24"/>
                <w:shd w:val="clear" w:color="auto" w:fill="FFFFFF"/>
              </w:rPr>
              <w:t> </w:t>
            </w:r>
          </w:p>
        </w:tc>
        <w:tc>
          <w:tcPr>
            <w:tcW w:w="3402" w:type="dxa"/>
          </w:tcPr>
          <w:p w14:paraId="3D2D74C4" w14:textId="6AD1E92B"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Develop a dedicated in-house Rapid Rehousing Support Team within the T</w:t>
            </w:r>
            <w:r w:rsidR="52B28EE0" w:rsidRPr="002B2DC3">
              <w:rPr>
                <w:rFonts w:ascii="Arial" w:eastAsia="Arial" w:hAnsi="Arial" w:cs="Arial"/>
                <w:sz w:val="24"/>
                <w:szCs w:val="24"/>
              </w:rPr>
              <w:t>enancy Support Unit</w:t>
            </w:r>
            <w:r w:rsidR="0080316D" w:rsidRPr="002B2DC3">
              <w:rPr>
                <w:rFonts w:ascii="Arial" w:eastAsia="Arial" w:hAnsi="Arial" w:cs="Arial"/>
                <w:sz w:val="24"/>
                <w:szCs w:val="24"/>
              </w:rPr>
              <w:t>.</w:t>
            </w:r>
            <w:r w:rsidR="52B28EE0" w:rsidRPr="002B2DC3">
              <w:rPr>
                <w:rFonts w:ascii="Arial" w:eastAsia="Arial" w:hAnsi="Arial" w:cs="Arial"/>
                <w:sz w:val="24"/>
                <w:szCs w:val="24"/>
              </w:rPr>
              <w:t xml:space="preserve"> </w:t>
            </w:r>
          </w:p>
          <w:p w14:paraId="13E55BB2" w14:textId="77777777" w:rsidR="008C6029" w:rsidRPr="002B2DC3" w:rsidRDefault="008C6029" w:rsidP="710B0258">
            <w:pPr>
              <w:rPr>
                <w:rFonts w:ascii="Arial" w:eastAsia="Arial" w:hAnsi="Arial" w:cs="Arial"/>
                <w:sz w:val="24"/>
                <w:szCs w:val="24"/>
              </w:rPr>
            </w:pPr>
          </w:p>
        </w:tc>
        <w:tc>
          <w:tcPr>
            <w:tcW w:w="1974" w:type="dxa"/>
          </w:tcPr>
          <w:p w14:paraId="60FB82FE" w14:textId="7507BB6D"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80316D" w:rsidRPr="002B2DC3">
              <w:rPr>
                <w:rFonts w:ascii="Arial" w:eastAsia="Arial" w:hAnsi="Arial" w:cs="Arial"/>
                <w:sz w:val="24"/>
                <w:szCs w:val="24"/>
              </w:rPr>
              <w:t>.</w:t>
            </w:r>
          </w:p>
          <w:p w14:paraId="2BDD477B" w14:textId="77777777" w:rsidR="008C6029" w:rsidRPr="002B2DC3" w:rsidRDefault="008C6029" w:rsidP="710B0258">
            <w:pPr>
              <w:rPr>
                <w:rFonts w:ascii="Arial" w:eastAsia="Arial" w:hAnsi="Arial" w:cs="Arial"/>
                <w:sz w:val="24"/>
                <w:szCs w:val="24"/>
              </w:rPr>
            </w:pPr>
          </w:p>
        </w:tc>
        <w:tc>
          <w:tcPr>
            <w:tcW w:w="1853" w:type="dxa"/>
          </w:tcPr>
          <w:p w14:paraId="1896D1E0" w14:textId="339D19D4" w:rsidR="008C6029" w:rsidRPr="002B2DC3" w:rsidRDefault="62C0B5E0" w:rsidP="336891A7">
            <w:pPr>
              <w:rPr>
                <w:rFonts w:ascii="Arial" w:eastAsia="Arial" w:hAnsi="Arial" w:cs="Arial"/>
                <w:sz w:val="24"/>
                <w:szCs w:val="24"/>
              </w:rPr>
            </w:pPr>
            <w:r w:rsidRPr="002B2DC3">
              <w:rPr>
                <w:rFonts w:ascii="Arial" w:eastAsia="Arial" w:hAnsi="Arial" w:cs="Arial"/>
                <w:sz w:val="24"/>
                <w:szCs w:val="24"/>
              </w:rPr>
              <w:t>Tenancy Support Unit Manager</w:t>
            </w:r>
            <w:r w:rsidR="0080316D" w:rsidRPr="002B2DC3">
              <w:rPr>
                <w:rFonts w:ascii="Arial" w:eastAsia="Arial" w:hAnsi="Arial" w:cs="Arial"/>
                <w:sz w:val="24"/>
                <w:szCs w:val="24"/>
              </w:rPr>
              <w:t>.</w:t>
            </w:r>
          </w:p>
          <w:p w14:paraId="630C012A" w14:textId="5960334C" w:rsidR="008C6029" w:rsidRPr="002B2DC3" w:rsidRDefault="008C6029" w:rsidP="336891A7">
            <w:pPr>
              <w:rPr>
                <w:rFonts w:ascii="Arial" w:eastAsia="Arial" w:hAnsi="Arial" w:cs="Arial"/>
                <w:sz w:val="24"/>
                <w:szCs w:val="24"/>
              </w:rPr>
            </w:pPr>
          </w:p>
          <w:p w14:paraId="5E958D09" w14:textId="77777777" w:rsidR="008C6029" w:rsidRPr="002B2DC3" w:rsidRDefault="008C6029" w:rsidP="710B0258">
            <w:pPr>
              <w:rPr>
                <w:rFonts w:ascii="Arial" w:eastAsia="Arial" w:hAnsi="Arial" w:cs="Arial"/>
                <w:sz w:val="24"/>
                <w:szCs w:val="24"/>
              </w:rPr>
            </w:pPr>
          </w:p>
        </w:tc>
        <w:tc>
          <w:tcPr>
            <w:tcW w:w="3675" w:type="dxa"/>
          </w:tcPr>
          <w:p w14:paraId="6C138B8A" w14:textId="27E9EA08" w:rsidR="008C6029" w:rsidRPr="002B2DC3" w:rsidRDefault="0080316D" w:rsidP="710B0258">
            <w:pPr>
              <w:rPr>
                <w:rFonts w:ascii="Arial" w:eastAsia="Arial" w:hAnsi="Arial" w:cs="Arial"/>
                <w:sz w:val="24"/>
                <w:szCs w:val="24"/>
              </w:rPr>
            </w:pPr>
            <w:r w:rsidRPr="002B2DC3">
              <w:rPr>
                <w:rFonts w:ascii="Arial" w:eastAsia="Arial" w:hAnsi="Arial" w:cs="Arial"/>
                <w:sz w:val="24"/>
                <w:szCs w:val="24"/>
              </w:rPr>
              <w:t>Rapid Rehousing</w:t>
            </w:r>
            <w:r w:rsidR="008C6029" w:rsidRPr="002B2DC3">
              <w:rPr>
                <w:rFonts w:ascii="Arial" w:eastAsia="Arial" w:hAnsi="Arial" w:cs="Arial"/>
                <w:sz w:val="24"/>
                <w:szCs w:val="24"/>
              </w:rPr>
              <w:t xml:space="preserve"> support embedded within the </w:t>
            </w:r>
            <w:r w:rsidR="2A87FCAB" w:rsidRPr="002B2DC3">
              <w:rPr>
                <w:rFonts w:ascii="Arial" w:eastAsia="Arial" w:hAnsi="Arial" w:cs="Arial"/>
                <w:sz w:val="24"/>
                <w:szCs w:val="24"/>
              </w:rPr>
              <w:t>in-house</w:t>
            </w:r>
            <w:r w:rsidR="008C6029" w:rsidRPr="002B2DC3">
              <w:rPr>
                <w:rFonts w:ascii="Arial" w:eastAsia="Arial" w:hAnsi="Arial" w:cs="Arial"/>
                <w:sz w:val="24"/>
                <w:szCs w:val="24"/>
              </w:rPr>
              <w:t xml:space="preserve"> T</w:t>
            </w:r>
            <w:r w:rsidR="65621FEA" w:rsidRPr="002B2DC3">
              <w:rPr>
                <w:rFonts w:ascii="Arial" w:eastAsia="Arial" w:hAnsi="Arial" w:cs="Arial"/>
                <w:sz w:val="24"/>
                <w:szCs w:val="24"/>
              </w:rPr>
              <w:t xml:space="preserve">enancy Support Unit </w:t>
            </w:r>
            <w:r w:rsidRPr="002B2DC3">
              <w:rPr>
                <w:rFonts w:ascii="Arial" w:eastAsia="Arial" w:hAnsi="Arial" w:cs="Arial"/>
                <w:sz w:val="24"/>
                <w:szCs w:val="24"/>
              </w:rPr>
              <w:t xml:space="preserve">Service. </w:t>
            </w:r>
          </w:p>
        </w:tc>
      </w:tr>
      <w:tr w:rsidR="008C6029" w:rsidRPr="002B2DC3" w14:paraId="6977611D" w14:textId="77777777" w:rsidTr="002B2DC3">
        <w:tc>
          <w:tcPr>
            <w:tcW w:w="704" w:type="dxa"/>
          </w:tcPr>
          <w:p w14:paraId="6F166821" w14:textId="77777777" w:rsidR="008C6029" w:rsidRPr="002B2DC3" w:rsidRDefault="008C6029" w:rsidP="710B0258">
            <w:pPr>
              <w:rPr>
                <w:rStyle w:val="normaltextrun"/>
                <w:rFonts w:ascii="Arial" w:hAnsi="Arial" w:cs="Arial"/>
                <w:sz w:val="24"/>
                <w:szCs w:val="24"/>
              </w:rPr>
            </w:pPr>
            <w:r w:rsidRPr="002B2DC3">
              <w:rPr>
                <w:rStyle w:val="normaltextrun"/>
                <w:rFonts w:ascii="Arial" w:hAnsi="Arial" w:cs="Arial"/>
                <w:sz w:val="24"/>
                <w:szCs w:val="24"/>
              </w:rPr>
              <w:t>3</w:t>
            </w:r>
          </w:p>
        </w:tc>
        <w:tc>
          <w:tcPr>
            <w:tcW w:w="2552" w:type="dxa"/>
          </w:tcPr>
          <w:p w14:paraId="49A5AA3B" w14:textId="77777777" w:rsidR="008C6029" w:rsidRPr="002B2DC3" w:rsidRDefault="008C6029" w:rsidP="710B0258">
            <w:pPr>
              <w:rPr>
                <w:rFonts w:ascii="Arial" w:hAnsi="Arial" w:cs="Arial"/>
                <w:sz w:val="24"/>
                <w:szCs w:val="24"/>
                <w:shd w:val="clear" w:color="auto" w:fill="FFFFFF"/>
              </w:rPr>
            </w:pPr>
            <w:r w:rsidRPr="002B2DC3">
              <w:rPr>
                <w:rFonts w:ascii="Arial" w:hAnsi="Arial" w:cs="Arial"/>
                <w:sz w:val="24"/>
                <w:szCs w:val="24"/>
                <w:shd w:val="clear" w:color="auto" w:fill="FFFFFF"/>
              </w:rPr>
              <w:t>Develop and adopt a Rapid Rehousing approach in partnership with stakeholders.</w:t>
            </w:r>
          </w:p>
        </w:tc>
        <w:tc>
          <w:tcPr>
            <w:tcW w:w="3402" w:type="dxa"/>
          </w:tcPr>
          <w:p w14:paraId="7380772B"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Complete and implement Rapid Rehousing Transition Plan. </w:t>
            </w:r>
          </w:p>
          <w:p w14:paraId="22688F61" w14:textId="77777777" w:rsidR="008C6029" w:rsidRPr="002B2DC3" w:rsidRDefault="008C6029" w:rsidP="710B0258">
            <w:pPr>
              <w:pStyle w:val="ListParagraph"/>
              <w:rPr>
                <w:rFonts w:ascii="Arial" w:eastAsia="Arial" w:hAnsi="Arial" w:cs="Arial"/>
                <w:sz w:val="24"/>
                <w:szCs w:val="24"/>
              </w:rPr>
            </w:pPr>
          </w:p>
        </w:tc>
        <w:tc>
          <w:tcPr>
            <w:tcW w:w="1974" w:type="dxa"/>
          </w:tcPr>
          <w:p w14:paraId="20513F4D" w14:textId="155B946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w:t>
            </w:r>
            <w:r w:rsidR="0080316D" w:rsidRPr="002B2DC3">
              <w:rPr>
                <w:rFonts w:ascii="Arial" w:eastAsia="Arial" w:hAnsi="Arial" w:cs="Arial"/>
                <w:sz w:val="24"/>
                <w:szCs w:val="24"/>
              </w:rPr>
              <w:t>rt.</w:t>
            </w:r>
          </w:p>
          <w:p w14:paraId="67F63640" w14:textId="77777777" w:rsidR="008C6029" w:rsidRPr="002B2DC3" w:rsidRDefault="008C6029" w:rsidP="710B0258">
            <w:pPr>
              <w:rPr>
                <w:rFonts w:ascii="Arial" w:eastAsia="Arial" w:hAnsi="Arial" w:cs="Arial"/>
                <w:sz w:val="24"/>
                <w:szCs w:val="24"/>
              </w:rPr>
            </w:pPr>
          </w:p>
        </w:tc>
        <w:tc>
          <w:tcPr>
            <w:tcW w:w="1853" w:type="dxa"/>
          </w:tcPr>
          <w:p w14:paraId="6B8C27D0" w14:textId="7558F13B"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Housing Support Grant Planning, Performance &amp; Development Officer / Op</w:t>
            </w:r>
            <w:r w:rsidR="2609D036" w:rsidRPr="002B2DC3">
              <w:rPr>
                <w:rFonts w:ascii="Arial" w:eastAsia="Arial" w:hAnsi="Arial" w:cs="Arial"/>
                <w:sz w:val="24"/>
                <w:szCs w:val="24"/>
              </w:rPr>
              <w:t>erations</w:t>
            </w:r>
            <w:r w:rsidRPr="002B2DC3">
              <w:rPr>
                <w:rFonts w:ascii="Arial" w:eastAsia="Arial" w:hAnsi="Arial" w:cs="Arial"/>
                <w:sz w:val="24"/>
                <w:szCs w:val="24"/>
              </w:rPr>
              <w:t xml:space="preserve"> Manager for Community Housing</w:t>
            </w:r>
            <w:r w:rsidR="0080316D" w:rsidRPr="002B2DC3">
              <w:rPr>
                <w:rFonts w:ascii="Arial" w:eastAsia="Arial" w:hAnsi="Arial" w:cs="Arial"/>
                <w:sz w:val="24"/>
                <w:szCs w:val="24"/>
              </w:rPr>
              <w:t>.</w:t>
            </w:r>
          </w:p>
          <w:p w14:paraId="7AE04C59" w14:textId="77777777" w:rsidR="008C6029" w:rsidRPr="002B2DC3" w:rsidRDefault="008C6029" w:rsidP="710B0258">
            <w:pPr>
              <w:rPr>
                <w:rFonts w:ascii="Arial" w:eastAsia="Arial" w:hAnsi="Arial" w:cs="Arial"/>
                <w:sz w:val="24"/>
                <w:szCs w:val="24"/>
              </w:rPr>
            </w:pPr>
          </w:p>
        </w:tc>
        <w:tc>
          <w:tcPr>
            <w:tcW w:w="3675" w:type="dxa"/>
          </w:tcPr>
          <w:p w14:paraId="09DDE0DB"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Rapid </w:t>
            </w:r>
            <w:proofErr w:type="gramStart"/>
            <w:r w:rsidRPr="002B2DC3">
              <w:rPr>
                <w:rFonts w:ascii="Arial" w:eastAsia="Arial" w:hAnsi="Arial" w:cs="Arial"/>
                <w:sz w:val="24"/>
                <w:szCs w:val="24"/>
              </w:rPr>
              <w:t>Rehousing  Transition</w:t>
            </w:r>
            <w:proofErr w:type="gramEnd"/>
            <w:r w:rsidRPr="002B2DC3">
              <w:rPr>
                <w:rFonts w:ascii="Arial" w:eastAsia="Arial" w:hAnsi="Arial" w:cs="Arial"/>
                <w:sz w:val="24"/>
                <w:szCs w:val="24"/>
              </w:rPr>
              <w:t xml:space="preserve"> Plan is in place and its implementation is monitored.</w:t>
            </w:r>
          </w:p>
          <w:p w14:paraId="2007E20A" w14:textId="77777777" w:rsidR="008C6029" w:rsidRPr="002B2DC3" w:rsidRDefault="008C6029" w:rsidP="710B0258">
            <w:pPr>
              <w:rPr>
                <w:rFonts w:ascii="Arial" w:eastAsia="Arial" w:hAnsi="Arial" w:cs="Arial"/>
                <w:sz w:val="24"/>
                <w:szCs w:val="24"/>
              </w:rPr>
            </w:pPr>
          </w:p>
        </w:tc>
      </w:tr>
      <w:tr w:rsidR="710B0258" w:rsidRPr="002B2DC3" w14:paraId="37BF2050" w14:textId="77777777" w:rsidTr="002B2DC3">
        <w:tc>
          <w:tcPr>
            <w:tcW w:w="704" w:type="dxa"/>
          </w:tcPr>
          <w:p w14:paraId="20C53CAA" w14:textId="31D80420" w:rsidR="710B0258" w:rsidRPr="002B2DC3" w:rsidRDefault="710B0258" w:rsidP="710B0258">
            <w:pPr>
              <w:rPr>
                <w:rStyle w:val="normaltextrun"/>
                <w:rFonts w:ascii="Arial" w:hAnsi="Arial" w:cs="Arial"/>
                <w:sz w:val="24"/>
                <w:szCs w:val="24"/>
              </w:rPr>
            </w:pPr>
            <w:r w:rsidRPr="002B2DC3">
              <w:rPr>
                <w:rStyle w:val="normaltextrun"/>
                <w:rFonts w:ascii="Arial" w:hAnsi="Arial" w:cs="Arial"/>
                <w:sz w:val="24"/>
                <w:szCs w:val="24"/>
              </w:rPr>
              <w:t>3</w:t>
            </w:r>
          </w:p>
        </w:tc>
        <w:tc>
          <w:tcPr>
            <w:tcW w:w="2552" w:type="dxa"/>
          </w:tcPr>
          <w:p w14:paraId="5098B471" w14:textId="22C47103" w:rsidR="710B0258" w:rsidRPr="002B2DC3" w:rsidRDefault="710B0258" w:rsidP="710B0258">
            <w:pPr>
              <w:rPr>
                <w:rFonts w:ascii="Arial" w:hAnsi="Arial" w:cs="Arial"/>
                <w:sz w:val="24"/>
                <w:szCs w:val="24"/>
              </w:rPr>
            </w:pPr>
            <w:r w:rsidRPr="002B2DC3">
              <w:rPr>
                <w:rFonts w:ascii="Arial" w:hAnsi="Arial" w:cs="Arial"/>
                <w:sz w:val="24"/>
                <w:szCs w:val="24"/>
              </w:rPr>
              <w:t xml:space="preserve">Develop and adopt a Rapid Rehousing approach in partnership with stakeholders.  </w:t>
            </w:r>
          </w:p>
        </w:tc>
        <w:tc>
          <w:tcPr>
            <w:tcW w:w="3402" w:type="dxa"/>
          </w:tcPr>
          <w:p w14:paraId="1FF288FD" w14:textId="221AB7B1" w:rsidR="710B0258" w:rsidRPr="002B2DC3" w:rsidRDefault="710B0258" w:rsidP="710B0258">
            <w:pPr>
              <w:rPr>
                <w:rFonts w:ascii="Arial" w:eastAsia="Arial" w:hAnsi="Arial" w:cs="Arial"/>
                <w:sz w:val="24"/>
                <w:szCs w:val="24"/>
              </w:rPr>
            </w:pPr>
            <w:r w:rsidRPr="002B2DC3">
              <w:rPr>
                <w:rFonts w:ascii="Arial" w:eastAsia="Arial" w:hAnsi="Arial" w:cs="Arial"/>
                <w:sz w:val="24"/>
                <w:szCs w:val="24"/>
              </w:rPr>
              <w:t>Establish a strategic partnership group to develop R</w:t>
            </w:r>
            <w:r w:rsidR="00452A90" w:rsidRPr="002B2DC3">
              <w:rPr>
                <w:rFonts w:ascii="Arial" w:eastAsia="Arial" w:hAnsi="Arial" w:cs="Arial"/>
                <w:sz w:val="24"/>
                <w:szCs w:val="24"/>
              </w:rPr>
              <w:t xml:space="preserve">apid Rehousing </w:t>
            </w:r>
            <w:r w:rsidRPr="002B2DC3">
              <w:rPr>
                <w:rFonts w:ascii="Arial" w:eastAsia="Arial" w:hAnsi="Arial" w:cs="Arial"/>
                <w:sz w:val="24"/>
                <w:szCs w:val="24"/>
              </w:rPr>
              <w:t>Transition Plan.</w:t>
            </w:r>
          </w:p>
          <w:p w14:paraId="7605B42D" w14:textId="77777777" w:rsidR="00452A90" w:rsidRPr="002B2DC3" w:rsidRDefault="00452A90" w:rsidP="710B0258">
            <w:pPr>
              <w:rPr>
                <w:rFonts w:ascii="Arial" w:eastAsia="Arial" w:hAnsi="Arial" w:cs="Arial"/>
                <w:sz w:val="24"/>
                <w:szCs w:val="24"/>
              </w:rPr>
            </w:pPr>
          </w:p>
          <w:p w14:paraId="488D03F8" w14:textId="2D76A82D" w:rsidR="710B0258" w:rsidRPr="002B2DC3" w:rsidRDefault="710B0258" w:rsidP="710B0258">
            <w:pPr>
              <w:rPr>
                <w:rFonts w:ascii="Arial" w:eastAsia="Arial" w:hAnsi="Arial" w:cs="Arial"/>
                <w:sz w:val="24"/>
                <w:szCs w:val="24"/>
              </w:rPr>
            </w:pPr>
            <w:r w:rsidRPr="002B2DC3">
              <w:rPr>
                <w:rFonts w:ascii="Arial" w:eastAsia="Arial" w:hAnsi="Arial" w:cs="Arial"/>
                <w:sz w:val="24"/>
                <w:szCs w:val="24"/>
              </w:rPr>
              <w:t>Continue to support existing operational R</w:t>
            </w:r>
            <w:r w:rsidR="00452A90" w:rsidRPr="002B2DC3">
              <w:rPr>
                <w:rFonts w:ascii="Arial" w:eastAsia="Arial" w:hAnsi="Arial" w:cs="Arial"/>
                <w:sz w:val="24"/>
                <w:szCs w:val="24"/>
              </w:rPr>
              <w:t xml:space="preserve">apid </w:t>
            </w:r>
            <w:r w:rsidRPr="002B2DC3">
              <w:rPr>
                <w:rFonts w:ascii="Arial" w:eastAsia="Arial" w:hAnsi="Arial" w:cs="Arial"/>
                <w:sz w:val="24"/>
                <w:szCs w:val="24"/>
              </w:rPr>
              <w:t>R</w:t>
            </w:r>
            <w:r w:rsidR="00452A90" w:rsidRPr="002B2DC3">
              <w:rPr>
                <w:rFonts w:ascii="Arial" w:eastAsia="Arial" w:hAnsi="Arial" w:cs="Arial"/>
                <w:sz w:val="24"/>
                <w:szCs w:val="24"/>
              </w:rPr>
              <w:t>ehousing support services via a</w:t>
            </w:r>
            <w:r w:rsidRPr="002B2DC3">
              <w:rPr>
                <w:rFonts w:ascii="Arial" w:eastAsia="Arial" w:hAnsi="Arial" w:cs="Arial"/>
                <w:sz w:val="24"/>
                <w:szCs w:val="24"/>
              </w:rPr>
              <w:t xml:space="preserve"> monthly group.</w:t>
            </w:r>
          </w:p>
        </w:tc>
        <w:tc>
          <w:tcPr>
            <w:tcW w:w="1974" w:type="dxa"/>
          </w:tcPr>
          <w:p w14:paraId="09155E56" w14:textId="24991F8F" w:rsidR="710B0258" w:rsidRPr="002B2DC3" w:rsidRDefault="007B6B0E" w:rsidP="710B0258">
            <w:pPr>
              <w:rPr>
                <w:rFonts w:ascii="Arial" w:eastAsia="Arial" w:hAnsi="Arial" w:cs="Arial"/>
                <w:sz w:val="24"/>
                <w:szCs w:val="24"/>
              </w:rPr>
            </w:pPr>
            <w:r w:rsidRPr="002B2DC3">
              <w:rPr>
                <w:rFonts w:ascii="Arial" w:eastAsia="Arial" w:hAnsi="Arial" w:cs="Arial"/>
                <w:sz w:val="24"/>
                <w:szCs w:val="24"/>
              </w:rPr>
              <w:t>Short.</w:t>
            </w:r>
          </w:p>
        </w:tc>
        <w:tc>
          <w:tcPr>
            <w:tcW w:w="1853" w:type="dxa"/>
          </w:tcPr>
          <w:p w14:paraId="10140405" w14:textId="469CBD45" w:rsidR="710B0258" w:rsidRPr="002B2DC3" w:rsidRDefault="13A7C84E" w:rsidP="710B0258">
            <w:pPr>
              <w:rPr>
                <w:rFonts w:ascii="Arial" w:eastAsia="Arial" w:hAnsi="Arial" w:cs="Arial"/>
                <w:sz w:val="24"/>
                <w:szCs w:val="24"/>
              </w:rPr>
            </w:pPr>
            <w:r w:rsidRPr="002B2DC3">
              <w:rPr>
                <w:rFonts w:ascii="Arial" w:eastAsia="Arial" w:hAnsi="Arial" w:cs="Arial"/>
                <w:sz w:val="24"/>
                <w:szCs w:val="24"/>
              </w:rPr>
              <w:t>Housing Support Grant</w:t>
            </w:r>
            <w:r w:rsidR="710B0258" w:rsidRPr="002B2DC3">
              <w:rPr>
                <w:rFonts w:ascii="Arial" w:eastAsia="Arial" w:hAnsi="Arial" w:cs="Arial"/>
                <w:sz w:val="24"/>
                <w:szCs w:val="24"/>
              </w:rPr>
              <w:t xml:space="preserve"> Team / Op</w:t>
            </w:r>
            <w:r w:rsidR="42A14A81" w:rsidRPr="002B2DC3">
              <w:rPr>
                <w:rFonts w:ascii="Arial" w:eastAsia="Arial" w:hAnsi="Arial" w:cs="Arial"/>
                <w:sz w:val="24"/>
                <w:szCs w:val="24"/>
              </w:rPr>
              <w:t>erations</w:t>
            </w:r>
            <w:r w:rsidR="710B0258" w:rsidRPr="002B2DC3">
              <w:rPr>
                <w:rFonts w:ascii="Arial" w:eastAsia="Arial" w:hAnsi="Arial" w:cs="Arial"/>
                <w:sz w:val="24"/>
                <w:szCs w:val="24"/>
              </w:rPr>
              <w:t xml:space="preserve"> Manager for Commun</w:t>
            </w:r>
            <w:r w:rsidR="007B6B0E" w:rsidRPr="002B2DC3">
              <w:rPr>
                <w:rFonts w:ascii="Arial" w:eastAsia="Arial" w:hAnsi="Arial" w:cs="Arial"/>
                <w:sz w:val="24"/>
                <w:szCs w:val="24"/>
              </w:rPr>
              <w:t>ity Housing.</w:t>
            </w:r>
          </w:p>
        </w:tc>
        <w:tc>
          <w:tcPr>
            <w:tcW w:w="3675" w:type="dxa"/>
          </w:tcPr>
          <w:p w14:paraId="48093EC1" w14:textId="10499E52" w:rsidR="710B0258" w:rsidRPr="002B2DC3" w:rsidRDefault="710B0258" w:rsidP="710B0258">
            <w:pPr>
              <w:rPr>
                <w:rFonts w:ascii="Arial" w:eastAsia="Arial" w:hAnsi="Arial" w:cs="Arial"/>
                <w:sz w:val="24"/>
                <w:szCs w:val="24"/>
              </w:rPr>
            </w:pPr>
            <w:r w:rsidRPr="002B2DC3">
              <w:rPr>
                <w:rFonts w:ascii="Arial" w:eastAsia="Arial" w:hAnsi="Arial" w:cs="Arial"/>
                <w:sz w:val="24"/>
                <w:szCs w:val="24"/>
              </w:rPr>
              <w:t xml:space="preserve">Rapid </w:t>
            </w:r>
            <w:proofErr w:type="gramStart"/>
            <w:r w:rsidRPr="002B2DC3">
              <w:rPr>
                <w:rFonts w:ascii="Arial" w:eastAsia="Arial" w:hAnsi="Arial" w:cs="Arial"/>
                <w:sz w:val="24"/>
                <w:szCs w:val="24"/>
              </w:rPr>
              <w:t>Rehousing  Transition</w:t>
            </w:r>
            <w:proofErr w:type="gramEnd"/>
            <w:r w:rsidRPr="002B2DC3">
              <w:rPr>
                <w:rFonts w:ascii="Arial" w:eastAsia="Arial" w:hAnsi="Arial" w:cs="Arial"/>
                <w:sz w:val="24"/>
                <w:szCs w:val="24"/>
              </w:rPr>
              <w:t xml:space="preserve"> Plan is in</w:t>
            </w:r>
            <w:r w:rsidR="00B735A9" w:rsidRPr="002B2DC3">
              <w:rPr>
                <w:rFonts w:ascii="Arial" w:eastAsia="Arial" w:hAnsi="Arial" w:cs="Arial"/>
                <w:sz w:val="24"/>
                <w:szCs w:val="24"/>
              </w:rPr>
              <w:t xml:space="preserve"> place developed in partnership with stakeholders. </w:t>
            </w:r>
          </w:p>
        </w:tc>
      </w:tr>
      <w:tr w:rsidR="008C6029" w:rsidRPr="002B2DC3" w14:paraId="4DE62E7C" w14:textId="77777777" w:rsidTr="002B2DC3">
        <w:tc>
          <w:tcPr>
            <w:tcW w:w="704" w:type="dxa"/>
          </w:tcPr>
          <w:p w14:paraId="23D57A51" w14:textId="77777777" w:rsidR="008C6029" w:rsidRPr="002B2DC3" w:rsidRDefault="008C6029" w:rsidP="710B0258">
            <w:pPr>
              <w:rPr>
                <w:rStyle w:val="normaltextrun"/>
                <w:rFonts w:ascii="Arial" w:hAnsi="Arial" w:cs="Arial"/>
                <w:sz w:val="24"/>
                <w:szCs w:val="24"/>
              </w:rPr>
            </w:pPr>
            <w:r w:rsidRPr="002B2DC3">
              <w:rPr>
                <w:rStyle w:val="normaltextrun"/>
                <w:rFonts w:ascii="Arial" w:hAnsi="Arial" w:cs="Arial"/>
                <w:sz w:val="24"/>
                <w:szCs w:val="24"/>
              </w:rPr>
              <w:t>3</w:t>
            </w:r>
          </w:p>
        </w:tc>
        <w:tc>
          <w:tcPr>
            <w:tcW w:w="2552" w:type="dxa"/>
          </w:tcPr>
          <w:p w14:paraId="4FC234AA" w14:textId="77777777" w:rsidR="008C6029" w:rsidRPr="002B2DC3" w:rsidRDefault="008C6029" w:rsidP="710B0258">
            <w:pPr>
              <w:rPr>
                <w:rFonts w:ascii="Arial" w:hAnsi="Arial" w:cs="Arial"/>
                <w:sz w:val="24"/>
                <w:szCs w:val="24"/>
                <w:shd w:val="clear" w:color="auto" w:fill="FFFFFF"/>
              </w:rPr>
            </w:pPr>
            <w:r w:rsidRPr="002B2DC3">
              <w:rPr>
                <w:rFonts w:ascii="Arial" w:hAnsi="Arial" w:cs="Arial"/>
                <w:sz w:val="24"/>
                <w:szCs w:val="24"/>
                <w:shd w:val="clear" w:color="auto" w:fill="FFFFFF"/>
              </w:rPr>
              <w:t>Develop and adopt a Rapid Rehousing approach in partnership with stakeholders.</w:t>
            </w:r>
          </w:p>
        </w:tc>
        <w:tc>
          <w:tcPr>
            <w:tcW w:w="3402" w:type="dxa"/>
          </w:tcPr>
          <w:p w14:paraId="686B4349"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Complete Temporary Accommodation Supported Housing Commissioning Review including service specification and procurement plan which address the Rapid Rehousing Transition Plan.</w:t>
            </w:r>
          </w:p>
        </w:tc>
        <w:tc>
          <w:tcPr>
            <w:tcW w:w="1974" w:type="dxa"/>
          </w:tcPr>
          <w:p w14:paraId="76012613" w14:textId="734B606A"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Medium</w:t>
            </w:r>
            <w:r w:rsidR="00B735A9" w:rsidRPr="002B2DC3">
              <w:rPr>
                <w:rFonts w:ascii="Arial" w:eastAsia="Arial" w:hAnsi="Arial" w:cs="Arial"/>
                <w:sz w:val="24"/>
                <w:szCs w:val="24"/>
              </w:rPr>
              <w:t>.</w:t>
            </w:r>
          </w:p>
          <w:p w14:paraId="251EAFF3" w14:textId="77777777" w:rsidR="008C6029" w:rsidRPr="002B2DC3" w:rsidRDefault="008C6029" w:rsidP="710B0258">
            <w:pPr>
              <w:rPr>
                <w:rFonts w:ascii="Arial" w:eastAsia="Arial" w:hAnsi="Arial" w:cs="Arial"/>
                <w:sz w:val="24"/>
                <w:szCs w:val="24"/>
              </w:rPr>
            </w:pPr>
          </w:p>
        </w:tc>
        <w:tc>
          <w:tcPr>
            <w:tcW w:w="1853" w:type="dxa"/>
          </w:tcPr>
          <w:p w14:paraId="2550B94C" w14:textId="7FEB6438" w:rsidR="008C6029" w:rsidRPr="002B2DC3" w:rsidRDefault="7E396B79" w:rsidP="710B0258">
            <w:pPr>
              <w:rPr>
                <w:rFonts w:ascii="Arial" w:eastAsia="Arial" w:hAnsi="Arial" w:cs="Arial"/>
                <w:sz w:val="24"/>
                <w:szCs w:val="24"/>
              </w:rPr>
            </w:pPr>
            <w:r w:rsidRPr="002B2DC3">
              <w:rPr>
                <w:rFonts w:ascii="Arial" w:eastAsia="Arial" w:hAnsi="Arial" w:cs="Arial"/>
                <w:sz w:val="24"/>
                <w:szCs w:val="24"/>
              </w:rPr>
              <w:t>Housing Support Grant</w:t>
            </w:r>
            <w:r w:rsidR="008C6029" w:rsidRPr="002B2DC3">
              <w:rPr>
                <w:rFonts w:ascii="Arial" w:eastAsia="Arial" w:hAnsi="Arial" w:cs="Arial"/>
                <w:sz w:val="24"/>
                <w:szCs w:val="24"/>
              </w:rPr>
              <w:t xml:space="preserve"> Team / </w:t>
            </w:r>
            <w:r w:rsidR="6CAB8A2C" w:rsidRPr="002B2DC3">
              <w:rPr>
                <w:rFonts w:ascii="Arial" w:eastAsia="Arial" w:hAnsi="Arial" w:cs="Arial"/>
                <w:sz w:val="24"/>
                <w:szCs w:val="24"/>
              </w:rPr>
              <w:t>Operations Manager</w:t>
            </w:r>
            <w:r w:rsidR="008C6029" w:rsidRPr="002B2DC3">
              <w:rPr>
                <w:rFonts w:ascii="Arial" w:eastAsia="Arial" w:hAnsi="Arial" w:cs="Arial"/>
                <w:sz w:val="24"/>
                <w:szCs w:val="24"/>
              </w:rPr>
              <w:t xml:space="preserve"> for Community Housing</w:t>
            </w:r>
            <w:r w:rsidR="00B735A9" w:rsidRPr="002B2DC3">
              <w:rPr>
                <w:rFonts w:ascii="Arial" w:eastAsia="Arial" w:hAnsi="Arial" w:cs="Arial"/>
                <w:sz w:val="24"/>
                <w:szCs w:val="24"/>
              </w:rPr>
              <w:t>.</w:t>
            </w:r>
          </w:p>
          <w:p w14:paraId="24E15F0B" w14:textId="77777777" w:rsidR="008C6029" w:rsidRPr="002B2DC3" w:rsidRDefault="008C6029" w:rsidP="710B0258">
            <w:pPr>
              <w:rPr>
                <w:rFonts w:ascii="Arial" w:eastAsia="Arial" w:hAnsi="Arial" w:cs="Arial"/>
                <w:sz w:val="24"/>
                <w:szCs w:val="24"/>
              </w:rPr>
            </w:pPr>
          </w:p>
        </w:tc>
        <w:tc>
          <w:tcPr>
            <w:tcW w:w="3675" w:type="dxa"/>
          </w:tcPr>
          <w:p w14:paraId="7507F8F1" w14:textId="7E865175"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Service specification and procurement plan in place which addresses the Rapid Rehousing </w:t>
            </w:r>
            <w:proofErr w:type="gramStart"/>
            <w:r w:rsidR="3A705F3E" w:rsidRPr="002B2DC3">
              <w:rPr>
                <w:rFonts w:ascii="Arial" w:eastAsia="Arial" w:hAnsi="Arial" w:cs="Arial"/>
                <w:sz w:val="24"/>
                <w:szCs w:val="24"/>
              </w:rPr>
              <w:t>Tr</w:t>
            </w:r>
            <w:r w:rsidRPr="002B2DC3">
              <w:rPr>
                <w:rFonts w:ascii="Arial" w:eastAsia="Arial" w:hAnsi="Arial" w:cs="Arial"/>
                <w:sz w:val="24"/>
                <w:szCs w:val="24"/>
              </w:rPr>
              <w:t xml:space="preserve">ansition  </w:t>
            </w:r>
            <w:r w:rsidR="7784E9A0" w:rsidRPr="002B2DC3">
              <w:rPr>
                <w:rFonts w:ascii="Arial" w:eastAsia="Arial" w:hAnsi="Arial" w:cs="Arial"/>
                <w:sz w:val="24"/>
                <w:szCs w:val="24"/>
              </w:rPr>
              <w:t>P</w:t>
            </w:r>
            <w:r w:rsidRPr="002B2DC3">
              <w:rPr>
                <w:rFonts w:ascii="Arial" w:eastAsia="Arial" w:hAnsi="Arial" w:cs="Arial"/>
                <w:sz w:val="24"/>
                <w:szCs w:val="24"/>
              </w:rPr>
              <w:t>lan</w:t>
            </w:r>
            <w:proofErr w:type="gramEnd"/>
            <w:r w:rsidRPr="002B2DC3">
              <w:rPr>
                <w:rFonts w:ascii="Arial" w:eastAsia="Arial" w:hAnsi="Arial" w:cs="Arial"/>
                <w:sz w:val="24"/>
                <w:szCs w:val="24"/>
              </w:rPr>
              <w:t xml:space="preserve">.  </w:t>
            </w:r>
          </w:p>
        </w:tc>
      </w:tr>
      <w:tr w:rsidR="008C6029" w:rsidRPr="002B2DC3" w14:paraId="58E3B481" w14:textId="77777777" w:rsidTr="002B2DC3">
        <w:tc>
          <w:tcPr>
            <w:tcW w:w="704" w:type="dxa"/>
          </w:tcPr>
          <w:p w14:paraId="12922B7C" w14:textId="77777777" w:rsidR="008C6029" w:rsidRPr="002B2DC3" w:rsidRDefault="008C6029" w:rsidP="710B0258">
            <w:pPr>
              <w:rPr>
                <w:rStyle w:val="normaltextrun"/>
                <w:rFonts w:ascii="Arial" w:hAnsi="Arial" w:cs="Arial"/>
                <w:sz w:val="24"/>
                <w:szCs w:val="24"/>
              </w:rPr>
            </w:pPr>
            <w:r w:rsidRPr="002B2DC3">
              <w:rPr>
                <w:rStyle w:val="normaltextrun"/>
                <w:rFonts w:ascii="Arial" w:hAnsi="Arial" w:cs="Arial"/>
                <w:sz w:val="24"/>
                <w:szCs w:val="24"/>
              </w:rPr>
              <w:t>3</w:t>
            </w:r>
          </w:p>
        </w:tc>
        <w:tc>
          <w:tcPr>
            <w:tcW w:w="2552" w:type="dxa"/>
          </w:tcPr>
          <w:p w14:paraId="0C9ADEC2" w14:textId="77777777" w:rsidR="008C6029" w:rsidRPr="002B2DC3" w:rsidRDefault="008C6029" w:rsidP="710B0258">
            <w:pPr>
              <w:rPr>
                <w:rFonts w:ascii="Arial" w:hAnsi="Arial" w:cs="Arial"/>
                <w:sz w:val="24"/>
                <w:szCs w:val="24"/>
                <w:shd w:val="clear" w:color="auto" w:fill="FFFFFF"/>
              </w:rPr>
            </w:pPr>
            <w:r w:rsidRPr="002B2DC3">
              <w:rPr>
                <w:rFonts w:ascii="Arial" w:hAnsi="Arial" w:cs="Arial"/>
                <w:sz w:val="24"/>
                <w:szCs w:val="24"/>
                <w:shd w:val="clear" w:color="auto" w:fill="FFFFFF"/>
              </w:rPr>
              <w:t>Develop and adopt a Rapid Rehousing approach in partnership with stakeholders.</w:t>
            </w:r>
          </w:p>
        </w:tc>
        <w:tc>
          <w:tcPr>
            <w:tcW w:w="3402" w:type="dxa"/>
          </w:tcPr>
          <w:p w14:paraId="2C60807C" w14:textId="51C5CF9C" w:rsidR="008C6029" w:rsidRPr="002B2DC3" w:rsidRDefault="008C6029" w:rsidP="710B0258">
            <w:pPr>
              <w:ind w:left="31"/>
              <w:contextualSpacing/>
              <w:rPr>
                <w:rFonts w:ascii="Arial" w:hAnsi="Arial" w:cs="Arial"/>
                <w:sz w:val="24"/>
                <w:szCs w:val="24"/>
              </w:rPr>
            </w:pPr>
            <w:r w:rsidRPr="002B2DC3">
              <w:rPr>
                <w:rFonts w:ascii="Arial" w:hAnsi="Arial" w:cs="Arial"/>
                <w:sz w:val="24"/>
                <w:szCs w:val="24"/>
              </w:rPr>
              <w:t>Monitor and report the use and length of t</w:t>
            </w:r>
            <w:r w:rsidR="00577776" w:rsidRPr="002B2DC3">
              <w:rPr>
                <w:rFonts w:ascii="Arial" w:hAnsi="Arial" w:cs="Arial"/>
                <w:sz w:val="24"/>
                <w:szCs w:val="24"/>
              </w:rPr>
              <w:t>ime spent in T</w:t>
            </w:r>
            <w:r w:rsidRPr="002B2DC3">
              <w:rPr>
                <w:rFonts w:ascii="Arial" w:hAnsi="Arial" w:cs="Arial"/>
                <w:sz w:val="24"/>
                <w:szCs w:val="24"/>
              </w:rPr>
              <w:t>empor</w:t>
            </w:r>
            <w:r w:rsidR="00577776" w:rsidRPr="002B2DC3">
              <w:rPr>
                <w:rFonts w:ascii="Arial" w:hAnsi="Arial" w:cs="Arial"/>
                <w:sz w:val="24"/>
                <w:szCs w:val="24"/>
              </w:rPr>
              <w:t>ary A</w:t>
            </w:r>
            <w:r w:rsidRPr="002B2DC3">
              <w:rPr>
                <w:rFonts w:ascii="Arial" w:hAnsi="Arial" w:cs="Arial"/>
                <w:sz w:val="24"/>
                <w:szCs w:val="24"/>
              </w:rPr>
              <w:t>ccomm</w:t>
            </w:r>
            <w:r w:rsidR="00577776" w:rsidRPr="002B2DC3">
              <w:rPr>
                <w:rFonts w:ascii="Arial" w:hAnsi="Arial" w:cs="Arial"/>
                <w:sz w:val="24"/>
                <w:szCs w:val="24"/>
              </w:rPr>
              <w:t>odation for homeless households.</w:t>
            </w:r>
          </w:p>
          <w:p w14:paraId="0D2DDDE1" w14:textId="77777777" w:rsidR="008C6029" w:rsidRPr="002B2DC3" w:rsidRDefault="008C6029" w:rsidP="710B0258">
            <w:pPr>
              <w:rPr>
                <w:rFonts w:ascii="Arial" w:eastAsia="Arial" w:hAnsi="Arial" w:cs="Arial"/>
                <w:sz w:val="24"/>
                <w:szCs w:val="24"/>
              </w:rPr>
            </w:pPr>
          </w:p>
        </w:tc>
        <w:tc>
          <w:tcPr>
            <w:tcW w:w="1974" w:type="dxa"/>
          </w:tcPr>
          <w:p w14:paraId="7A2FCEEC" w14:textId="3F093D5F" w:rsidR="008C6029" w:rsidRPr="002B2DC3" w:rsidRDefault="00577776" w:rsidP="710B0258">
            <w:pPr>
              <w:rPr>
                <w:rFonts w:ascii="Arial" w:eastAsia="Arial" w:hAnsi="Arial" w:cs="Arial"/>
                <w:sz w:val="24"/>
                <w:szCs w:val="24"/>
              </w:rPr>
            </w:pPr>
            <w:r w:rsidRPr="002B2DC3">
              <w:rPr>
                <w:rFonts w:ascii="Arial" w:eastAsia="Arial" w:hAnsi="Arial" w:cs="Arial"/>
                <w:sz w:val="24"/>
                <w:szCs w:val="24"/>
              </w:rPr>
              <w:t xml:space="preserve">Short / Medium. </w:t>
            </w:r>
          </w:p>
          <w:p w14:paraId="17222002" w14:textId="77777777" w:rsidR="008C6029" w:rsidRPr="002B2DC3" w:rsidRDefault="008C6029" w:rsidP="710B0258">
            <w:pPr>
              <w:rPr>
                <w:rFonts w:ascii="Arial" w:eastAsia="Arial" w:hAnsi="Arial" w:cs="Arial"/>
                <w:sz w:val="24"/>
                <w:szCs w:val="24"/>
              </w:rPr>
            </w:pPr>
          </w:p>
        </w:tc>
        <w:tc>
          <w:tcPr>
            <w:tcW w:w="1853" w:type="dxa"/>
          </w:tcPr>
          <w:p w14:paraId="1AF05D45" w14:textId="4228E57B" w:rsidR="008C6029" w:rsidRPr="002B2DC3" w:rsidRDefault="690E0D93" w:rsidP="336891A7">
            <w:pPr>
              <w:rPr>
                <w:rFonts w:ascii="Arial" w:eastAsia="Arial" w:hAnsi="Arial" w:cs="Arial"/>
                <w:sz w:val="24"/>
                <w:szCs w:val="24"/>
              </w:rPr>
            </w:pPr>
            <w:r w:rsidRPr="002B2DC3">
              <w:rPr>
                <w:rFonts w:ascii="Arial" w:eastAsia="Arial" w:hAnsi="Arial" w:cs="Arial"/>
                <w:sz w:val="24"/>
                <w:szCs w:val="24"/>
              </w:rPr>
              <w:t>Housing Options Manager</w:t>
            </w:r>
            <w:r w:rsidR="00577776" w:rsidRPr="002B2DC3">
              <w:rPr>
                <w:rFonts w:ascii="Arial" w:eastAsia="Arial" w:hAnsi="Arial" w:cs="Arial"/>
                <w:sz w:val="24"/>
                <w:szCs w:val="24"/>
              </w:rPr>
              <w:t xml:space="preserve">. </w:t>
            </w:r>
          </w:p>
          <w:p w14:paraId="1236D33F" w14:textId="77777777" w:rsidR="008C6029" w:rsidRPr="002B2DC3" w:rsidRDefault="008C6029" w:rsidP="710B0258">
            <w:pPr>
              <w:rPr>
                <w:rFonts w:ascii="Arial" w:eastAsia="Arial" w:hAnsi="Arial" w:cs="Arial"/>
                <w:sz w:val="24"/>
                <w:szCs w:val="24"/>
              </w:rPr>
            </w:pPr>
          </w:p>
        </w:tc>
        <w:tc>
          <w:tcPr>
            <w:tcW w:w="3675" w:type="dxa"/>
          </w:tcPr>
          <w:p w14:paraId="1AC7BF6B" w14:textId="77777777" w:rsidR="00577776"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Measures in place on time spent in temporary accommodation. </w:t>
            </w:r>
          </w:p>
          <w:p w14:paraId="030C66CB" w14:textId="77777777" w:rsidR="00577776" w:rsidRPr="002B2DC3" w:rsidRDefault="00577776" w:rsidP="710B0258">
            <w:pPr>
              <w:rPr>
                <w:rFonts w:ascii="Arial" w:eastAsia="Arial" w:hAnsi="Arial" w:cs="Arial"/>
                <w:sz w:val="24"/>
                <w:szCs w:val="24"/>
              </w:rPr>
            </w:pPr>
          </w:p>
          <w:p w14:paraId="6FA99C72" w14:textId="213B70DA"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Reduction in use and time spent in </w:t>
            </w:r>
            <w:r w:rsidR="260BCC7D" w:rsidRPr="002B2DC3">
              <w:rPr>
                <w:rFonts w:ascii="Arial" w:eastAsia="Arial" w:hAnsi="Arial" w:cs="Arial"/>
                <w:sz w:val="24"/>
                <w:szCs w:val="24"/>
              </w:rPr>
              <w:t>T</w:t>
            </w:r>
            <w:r w:rsidRPr="002B2DC3">
              <w:rPr>
                <w:rFonts w:ascii="Arial" w:eastAsia="Arial" w:hAnsi="Arial" w:cs="Arial"/>
                <w:sz w:val="24"/>
                <w:szCs w:val="24"/>
              </w:rPr>
              <w:t xml:space="preserve">emporary </w:t>
            </w:r>
            <w:r w:rsidR="0F9D6249" w:rsidRPr="002B2DC3">
              <w:rPr>
                <w:rFonts w:ascii="Arial" w:eastAsia="Arial" w:hAnsi="Arial" w:cs="Arial"/>
                <w:sz w:val="24"/>
                <w:szCs w:val="24"/>
              </w:rPr>
              <w:t>A</w:t>
            </w:r>
            <w:r w:rsidRPr="002B2DC3">
              <w:rPr>
                <w:rFonts w:ascii="Arial" w:eastAsia="Arial" w:hAnsi="Arial" w:cs="Arial"/>
                <w:sz w:val="24"/>
                <w:szCs w:val="24"/>
              </w:rPr>
              <w:t>ccommodation</w:t>
            </w:r>
            <w:r w:rsidR="00577776" w:rsidRPr="002B2DC3">
              <w:rPr>
                <w:rFonts w:ascii="Arial" w:eastAsia="Arial" w:hAnsi="Arial" w:cs="Arial"/>
                <w:sz w:val="24"/>
                <w:szCs w:val="24"/>
              </w:rPr>
              <w:t>.</w:t>
            </w:r>
          </w:p>
        </w:tc>
      </w:tr>
      <w:tr w:rsidR="008C6029" w:rsidRPr="002B2DC3" w14:paraId="4BB92A89" w14:textId="77777777" w:rsidTr="002B2DC3">
        <w:tc>
          <w:tcPr>
            <w:tcW w:w="704" w:type="dxa"/>
          </w:tcPr>
          <w:p w14:paraId="329092B4" w14:textId="77777777" w:rsidR="008C6029" w:rsidRPr="002B2DC3" w:rsidRDefault="008C6029" w:rsidP="710B0258">
            <w:pPr>
              <w:rPr>
                <w:rStyle w:val="normaltextrun"/>
                <w:rFonts w:ascii="Arial" w:hAnsi="Arial" w:cs="Arial"/>
                <w:sz w:val="24"/>
                <w:szCs w:val="24"/>
              </w:rPr>
            </w:pPr>
            <w:r w:rsidRPr="002B2DC3">
              <w:rPr>
                <w:rStyle w:val="normaltextrun"/>
                <w:rFonts w:ascii="Arial" w:hAnsi="Arial" w:cs="Arial"/>
                <w:sz w:val="24"/>
                <w:szCs w:val="24"/>
              </w:rPr>
              <w:t>3</w:t>
            </w:r>
          </w:p>
        </w:tc>
        <w:tc>
          <w:tcPr>
            <w:tcW w:w="2552" w:type="dxa"/>
          </w:tcPr>
          <w:p w14:paraId="6F58D50F" w14:textId="77777777" w:rsidR="008C6029" w:rsidRPr="002B2DC3" w:rsidRDefault="008C6029" w:rsidP="710B0258">
            <w:pPr>
              <w:rPr>
                <w:rFonts w:ascii="Arial" w:hAnsi="Arial" w:cs="Arial"/>
                <w:sz w:val="24"/>
                <w:szCs w:val="24"/>
                <w:shd w:val="clear" w:color="auto" w:fill="FFFFFF"/>
              </w:rPr>
            </w:pPr>
            <w:r w:rsidRPr="002B2DC3">
              <w:rPr>
                <w:rFonts w:ascii="Arial" w:hAnsi="Arial" w:cs="Arial"/>
                <w:sz w:val="24"/>
                <w:szCs w:val="24"/>
                <w:shd w:val="clear" w:color="auto" w:fill="FFFFFF"/>
              </w:rPr>
              <w:t>Develop and adopt a Rapid Rehousing approach in partnership with stakeholders.</w:t>
            </w:r>
          </w:p>
        </w:tc>
        <w:tc>
          <w:tcPr>
            <w:tcW w:w="3402" w:type="dxa"/>
          </w:tcPr>
          <w:p w14:paraId="3DF2A034" w14:textId="16DE870D" w:rsidR="008C6029" w:rsidRPr="002B2DC3" w:rsidRDefault="008C6029" w:rsidP="710B0258">
            <w:pPr>
              <w:ind w:left="31"/>
              <w:contextualSpacing/>
              <w:rPr>
                <w:rFonts w:ascii="Arial" w:hAnsi="Arial" w:cs="Arial"/>
                <w:sz w:val="24"/>
                <w:szCs w:val="24"/>
              </w:rPr>
            </w:pPr>
            <w:r w:rsidRPr="002B2DC3">
              <w:rPr>
                <w:rFonts w:ascii="Arial" w:hAnsi="Arial" w:cs="Arial"/>
                <w:sz w:val="24"/>
                <w:szCs w:val="24"/>
              </w:rPr>
              <w:t>Monitor and report the time spent in Tempora</w:t>
            </w:r>
            <w:r w:rsidR="00D67981" w:rsidRPr="002B2DC3">
              <w:rPr>
                <w:rFonts w:ascii="Arial" w:hAnsi="Arial" w:cs="Arial"/>
                <w:sz w:val="24"/>
                <w:szCs w:val="24"/>
              </w:rPr>
              <w:t>ry Supported Housing before moving</w:t>
            </w:r>
            <w:r w:rsidRPr="002B2DC3">
              <w:rPr>
                <w:rFonts w:ascii="Arial" w:hAnsi="Arial" w:cs="Arial"/>
                <w:sz w:val="24"/>
                <w:szCs w:val="24"/>
              </w:rPr>
              <w:t xml:space="preserve"> on.</w:t>
            </w:r>
          </w:p>
        </w:tc>
        <w:tc>
          <w:tcPr>
            <w:tcW w:w="1974" w:type="dxa"/>
          </w:tcPr>
          <w:p w14:paraId="1FF8B931" w14:textId="71EFC48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D67981" w:rsidRPr="002B2DC3">
              <w:rPr>
                <w:rFonts w:ascii="Arial" w:eastAsia="Arial" w:hAnsi="Arial" w:cs="Arial"/>
                <w:sz w:val="24"/>
                <w:szCs w:val="24"/>
              </w:rPr>
              <w:t>.</w:t>
            </w:r>
          </w:p>
        </w:tc>
        <w:tc>
          <w:tcPr>
            <w:tcW w:w="1853" w:type="dxa"/>
          </w:tcPr>
          <w:p w14:paraId="23E55F86" w14:textId="28A6D55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w:t>
            </w:r>
            <w:r w:rsidR="1A5CAA14" w:rsidRPr="002B2DC3">
              <w:rPr>
                <w:rFonts w:ascii="Arial" w:eastAsia="Arial" w:hAnsi="Arial" w:cs="Arial"/>
                <w:sz w:val="24"/>
                <w:szCs w:val="24"/>
              </w:rPr>
              <w:t>ousing Support Grant</w:t>
            </w:r>
            <w:r w:rsidR="00D67981" w:rsidRPr="002B2DC3">
              <w:rPr>
                <w:rFonts w:ascii="Arial" w:eastAsia="Arial" w:hAnsi="Arial" w:cs="Arial"/>
                <w:sz w:val="24"/>
                <w:szCs w:val="24"/>
              </w:rPr>
              <w:t xml:space="preserve"> Commissioning Team. </w:t>
            </w:r>
          </w:p>
        </w:tc>
        <w:tc>
          <w:tcPr>
            <w:tcW w:w="3675" w:type="dxa"/>
          </w:tcPr>
          <w:p w14:paraId="318E5F8A" w14:textId="2D8E45DD" w:rsidR="008C6029" w:rsidRPr="002B2DC3" w:rsidRDefault="00D67981" w:rsidP="710B0258">
            <w:pPr>
              <w:rPr>
                <w:rFonts w:ascii="Arial" w:eastAsia="Arial" w:hAnsi="Arial" w:cs="Arial"/>
                <w:sz w:val="24"/>
                <w:szCs w:val="24"/>
              </w:rPr>
            </w:pPr>
            <w:r w:rsidRPr="002B2DC3">
              <w:rPr>
                <w:rFonts w:ascii="Arial" w:eastAsia="Arial" w:hAnsi="Arial" w:cs="Arial"/>
                <w:sz w:val="24"/>
                <w:szCs w:val="24"/>
              </w:rPr>
              <w:t>Trends are monitored.</w:t>
            </w:r>
          </w:p>
          <w:p w14:paraId="3DF3EC07" w14:textId="77777777" w:rsidR="008C6029" w:rsidRPr="002B2DC3" w:rsidRDefault="008C6029" w:rsidP="710B0258">
            <w:pPr>
              <w:rPr>
                <w:rFonts w:ascii="Arial" w:eastAsia="Arial" w:hAnsi="Arial" w:cs="Arial"/>
                <w:sz w:val="24"/>
                <w:szCs w:val="24"/>
              </w:rPr>
            </w:pPr>
          </w:p>
          <w:p w14:paraId="51B2998A" w14:textId="73E2D26B"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Time spent in Temp</w:t>
            </w:r>
            <w:r w:rsidR="00D67981" w:rsidRPr="002B2DC3">
              <w:rPr>
                <w:rFonts w:ascii="Arial" w:eastAsia="Arial" w:hAnsi="Arial" w:cs="Arial"/>
                <w:sz w:val="24"/>
                <w:szCs w:val="24"/>
              </w:rPr>
              <w:t>orary</w:t>
            </w:r>
            <w:r w:rsidRPr="002B2DC3">
              <w:rPr>
                <w:rFonts w:ascii="Arial" w:eastAsia="Arial" w:hAnsi="Arial" w:cs="Arial"/>
                <w:sz w:val="24"/>
                <w:szCs w:val="24"/>
              </w:rPr>
              <w:t xml:space="preserve"> Supported Housing is reduced as needed. </w:t>
            </w:r>
          </w:p>
        </w:tc>
      </w:tr>
      <w:tr w:rsidR="008C6029" w:rsidRPr="002B2DC3" w14:paraId="23A8FCF8" w14:textId="77777777" w:rsidTr="002B2DC3">
        <w:tc>
          <w:tcPr>
            <w:tcW w:w="704" w:type="dxa"/>
          </w:tcPr>
          <w:p w14:paraId="19A196B9" w14:textId="235F5AFC"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 xml:space="preserve">3 </w:t>
            </w:r>
          </w:p>
        </w:tc>
        <w:tc>
          <w:tcPr>
            <w:tcW w:w="2552" w:type="dxa"/>
          </w:tcPr>
          <w:p w14:paraId="671FFF96" w14:textId="5562FD04" w:rsidR="008C6029" w:rsidRPr="002B2DC3" w:rsidRDefault="710B0258" w:rsidP="710B0258">
            <w:pPr>
              <w:rPr>
                <w:rStyle w:val="normaltextrun"/>
                <w:rFonts w:ascii="Arial" w:hAnsi="Arial" w:cs="Arial"/>
                <w:sz w:val="24"/>
                <w:szCs w:val="24"/>
                <w:shd w:val="clear" w:color="auto" w:fill="FFFFFF"/>
              </w:rPr>
            </w:pPr>
            <w:r w:rsidRPr="002B2DC3">
              <w:rPr>
                <w:rStyle w:val="normaltextrun"/>
                <w:rFonts w:ascii="Arial" w:hAnsi="Arial" w:cs="Arial"/>
                <w:sz w:val="24"/>
                <w:szCs w:val="24"/>
              </w:rPr>
              <w:t xml:space="preserve">Develop and adopt a Rapid Rehousing approach in partnership with stakeholders.  </w:t>
            </w:r>
          </w:p>
        </w:tc>
        <w:tc>
          <w:tcPr>
            <w:tcW w:w="3402" w:type="dxa"/>
          </w:tcPr>
          <w:p w14:paraId="519D092A" w14:textId="23444F40" w:rsidR="008C6029" w:rsidRPr="002B2DC3" w:rsidRDefault="008C6029" w:rsidP="710B0258">
            <w:pPr>
              <w:ind w:left="31"/>
              <w:contextualSpacing/>
              <w:rPr>
                <w:rFonts w:ascii="Arial" w:hAnsi="Arial" w:cs="Arial"/>
                <w:sz w:val="24"/>
                <w:szCs w:val="24"/>
              </w:rPr>
            </w:pPr>
            <w:r w:rsidRPr="002B2DC3">
              <w:rPr>
                <w:rFonts w:ascii="Arial" w:hAnsi="Arial" w:cs="Arial"/>
                <w:sz w:val="24"/>
                <w:szCs w:val="24"/>
              </w:rPr>
              <w:t>Review and Eval</w:t>
            </w:r>
            <w:r w:rsidR="00D67981" w:rsidRPr="002B2DC3">
              <w:rPr>
                <w:rFonts w:ascii="Arial" w:hAnsi="Arial" w:cs="Arial"/>
                <w:sz w:val="24"/>
                <w:szCs w:val="24"/>
              </w:rPr>
              <w:t>uation of Housing First Project.</w:t>
            </w:r>
          </w:p>
          <w:p w14:paraId="10756AC6" w14:textId="77777777" w:rsidR="008C6029" w:rsidRPr="002B2DC3" w:rsidRDefault="008C6029" w:rsidP="710B0258">
            <w:pPr>
              <w:ind w:left="31"/>
              <w:contextualSpacing/>
              <w:rPr>
                <w:rFonts w:ascii="Arial" w:hAnsi="Arial" w:cs="Arial"/>
                <w:sz w:val="24"/>
                <w:szCs w:val="24"/>
              </w:rPr>
            </w:pPr>
          </w:p>
        </w:tc>
        <w:tc>
          <w:tcPr>
            <w:tcW w:w="1974" w:type="dxa"/>
          </w:tcPr>
          <w:p w14:paraId="038DF198" w14:textId="0EA1004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Medium</w:t>
            </w:r>
            <w:r w:rsidR="00D67981" w:rsidRPr="002B2DC3">
              <w:rPr>
                <w:rFonts w:ascii="Arial" w:eastAsia="Arial" w:hAnsi="Arial" w:cs="Arial"/>
                <w:sz w:val="24"/>
                <w:szCs w:val="24"/>
              </w:rPr>
              <w:t>.</w:t>
            </w:r>
          </w:p>
          <w:p w14:paraId="777A0884" w14:textId="77777777" w:rsidR="008C6029" w:rsidRPr="002B2DC3" w:rsidRDefault="008C6029" w:rsidP="710B0258">
            <w:pPr>
              <w:rPr>
                <w:rFonts w:ascii="Arial" w:eastAsia="Arial" w:hAnsi="Arial" w:cs="Arial"/>
                <w:sz w:val="24"/>
                <w:szCs w:val="24"/>
              </w:rPr>
            </w:pPr>
          </w:p>
        </w:tc>
        <w:tc>
          <w:tcPr>
            <w:tcW w:w="1853" w:type="dxa"/>
          </w:tcPr>
          <w:p w14:paraId="31278E81" w14:textId="5A865B1F"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Planning Performance and Development Officer / Op</w:t>
            </w:r>
            <w:r w:rsidR="438787CA" w:rsidRPr="002B2DC3">
              <w:rPr>
                <w:rFonts w:ascii="Arial" w:eastAsia="Arial" w:hAnsi="Arial" w:cs="Arial"/>
                <w:sz w:val="24"/>
                <w:szCs w:val="24"/>
              </w:rPr>
              <w:t>erations</w:t>
            </w:r>
            <w:r w:rsidRPr="002B2DC3">
              <w:rPr>
                <w:rFonts w:ascii="Arial" w:eastAsia="Arial" w:hAnsi="Arial" w:cs="Arial"/>
                <w:sz w:val="24"/>
                <w:szCs w:val="24"/>
              </w:rPr>
              <w:t xml:space="preserve"> Manager for Community Housing</w:t>
            </w:r>
            <w:r w:rsidR="00D67981" w:rsidRPr="002B2DC3">
              <w:rPr>
                <w:rFonts w:ascii="Arial" w:eastAsia="Arial" w:hAnsi="Arial" w:cs="Arial"/>
                <w:sz w:val="24"/>
                <w:szCs w:val="24"/>
              </w:rPr>
              <w:t>.</w:t>
            </w:r>
          </w:p>
        </w:tc>
        <w:tc>
          <w:tcPr>
            <w:tcW w:w="3675" w:type="dxa"/>
          </w:tcPr>
          <w:p w14:paraId="5592C42D"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Housing First targets met. </w:t>
            </w:r>
          </w:p>
          <w:p w14:paraId="7A7CDFF7" w14:textId="77777777" w:rsidR="008C6029" w:rsidRPr="002B2DC3" w:rsidRDefault="008C6029" w:rsidP="710B0258">
            <w:pPr>
              <w:rPr>
                <w:rFonts w:ascii="Arial" w:eastAsia="Arial" w:hAnsi="Arial" w:cs="Arial"/>
                <w:sz w:val="24"/>
                <w:szCs w:val="24"/>
              </w:rPr>
            </w:pPr>
          </w:p>
        </w:tc>
      </w:tr>
      <w:tr w:rsidR="008C6029" w:rsidRPr="002B2DC3" w14:paraId="6C47B63F" w14:textId="77777777" w:rsidTr="002B2DC3">
        <w:tc>
          <w:tcPr>
            <w:tcW w:w="704" w:type="dxa"/>
          </w:tcPr>
          <w:p w14:paraId="24FD81D9" w14:textId="77777777" w:rsidR="008C6029" w:rsidRPr="002B2DC3" w:rsidRDefault="008C6029" w:rsidP="710B0258">
            <w:pPr>
              <w:rPr>
                <w:rStyle w:val="normaltextrun"/>
                <w:rFonts w:ascii="Arial" w:hAnsi="Arial" w:cs="Arial"/>
                <w:sz w:val="24"/>
                <w:szCs w:val="24"/>
              </w:rPr>
            </w:pPr>
            <w:r w:rsidRPr="002B2DC3">
              <w:rPr>
                <w:rStyle w:val="normaltextrun"/>
                <w:rFonts w:ascii="Arial" w:hAnsi="Arial" w:cs="Arial"/>
                <w:sz w:val="24"/>
                <w:szCs w:val="24"/>
              </w:rPr>
              <w:t>4</w:t>
            </w:r>
          </w:p>
        </w:tc>
        <w:tc>
          <w:tcPr>
            <w:tcW w:w="2552" w:type="dxa"/>
          </w:tcPr>
          <w:p w14:paraId="26C93F15" w14:textId="49A837D0" w:rsidR="008C6029" w:rsidRPr="002B2DC3" w:rsidRDefault="008C6029" w:rsidP="6FEEC888">
            <w:pPr>
              <w:pStyle w:val="paragraph"/>
              <w:spacing w:beforeAutospacing="0" w:afterAutospacing="0"/>
              <w:textAlignment w:val="baseline"/>
              <w:rPr>
                <w:rFonts w:ascii="Segoe UI" w:hAnsi="Segoe UI" w:cs="Segoe UI"/>
              </w:rPr>
            </w:pPr>
            <w:r w:rsidRPr="002B2DC3">
              <w:rPr>
                <w:rStyle w:val="normaltextrun"/>
                <w:rFonts w:ascii="Arial" w:hAnsi="Arial" w:cs="Arial"/>
              </w:rPr>
              <w:t xml:space="preserve">Continue to develop and improve partnership working with key stakeholders to ensure a </w:t>
            </w:r>
            <w:proofErr w:type="gramStart"/>
            <w:r w:rsidRPr="002B2DC3">
              <w:rPr>
                <w:rStyle w:val="normaltextrun"/>
                <w:rFonts w:ascii="Arial" w:hAnsi="Arial" w:cs="Arial"/>
              </w:rPr>
              <w:t>joined up</w:t>
            </w:r>
            <w:proofErr w:type="gramEnd"/>
            <w:r w:rsidRPr="002B2DC3">
              <w:rPr>
                <w:rStyle w:val="normaltextrun"/>
                <w:rFonts w:ascii="Arial" w:hAnsi="Arial" w:cs="Arial"/>
              </w:rPr>
              <w:t xml:space="preserve"> approach to homelessness prevention.</w:t>
            </w:r>
            <w:r w:rsidRPr="002B2DC3">
              <w:rPr>
                <w:rStyle w:val="eop"/>
                <w:rFonts w:ascii="Arial" w:hAnsi="Arial" w:cs="Arial"/>
              </w:rPr>
              <w:t> </w:t>
            </w:r>
          </w:p>
        </w:tc>
        <w:tc>
          <w:tcPr>
            <w:tcW w:w="3402" w:type="dxa"/>
          </w:tcPr>
          <w:p w14:paraId="1185DD27" w14:textId="0632B93F" w:rsidR="008C6029" w:rsidRPr="002B2DC3" w:rsidRDefault="008C6029" w:rsidP="710B0258">
            <w:pPr>
              <w:ind w:left="31"/>
              <w:contextualSpacing/>
              <w:rPr>
                <w:rFonts w:ascii="Arial" w:hAnsi="Arial" w:cs="Arial"/>
                <w:sz w:val="24"/>
                <w:szCs w:val="24"/>
              </w:rPr>
            </w:pPr>
            <w:r w:rsidRPr="002B2DC3">
              <w:rPr>
                <w:rFonts w:ascii="Arial" w:hAnsi="Arial" w:cs="Arial"/>
                <w:sz w:val="24"/>
                <w:szCs w:val="24"/>
              </w:rPr>
              <w:t>Continue to facilitate and support Swansea Multi Agency Homelessness Cell</w:t>
            </w:r>
            <w:r w:rsidR="001F7E6E" w:rsidRPr="002B2DC3">
              <w:rPr>
                <w:rFonts w:ascii="Arial" w:hAnsi="Arial" w:cs="Arial"/>
                <w:sz w:val="24"/>
                <w:szCs w:val="24"/>
              </w:rPr>
              <w:t>.</w:t>
            </w:r>
          </w:p>
          <w:p w14:paraId="5781D072" w14:textId="77777777" w:rsidR="008C6029" w:rsidRPr="002B2DC3" w:rsidRDefault="008C6029" w:rsidP="710B0258">
            <w:pPr>
              <w:tabs>
                <w:tab w:val="left" w:pos="567"/>
              </w:tabs>
              <w:contextualSpacing/>
              <w:rPr>
                <w:rFonts w:ascii="Arial" w:hAnsi="Arial" w:cs="Arial"/>
                <w:sz w:val="24"/>
                <w:szCs w:val="24"/>
              </w:rPr>
            </w:pPr>
          </w:p>
        </w:tc>
        <w:tc>
          <w:tcPr>
            <w:tcW w:w="1974" w:type="dxa"/>
          </w:tcPr>
          <w:p w14:paraId="2A2696DB" w14:textId="6B9A1434"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1058403E" w:rsidRPr="002B2DC3">
              <w:rPr>
                <w:rFonts w:ascii="Arial" w:eastAsia="Arial" w:hAnsi="Arial" w:cs="Arial"/>
                <w:sz w:val="24"/>
                <w:szCs w:val="24"/>
              </w:rPr>
              <w:t xml:space="preserve"> </w:t>
            </w:r>
            <w:r w:rsidR="001F7E6E" w:rsidRPr="002B2DC3">
              <w:rPr>
                <w:rFonts w:ascii="Arial" w:eastAsia="Arial" w:hAnsi="Arial" w:cs="Arial"/>
                <w:sz w:val="24"/>
                <w:szCs w:val="24"/>
              </w:rPr>
              <w:t>M</w:t>
            </w:r>
            <w:r w:rsidRPr="002B2DC3">
              <w:rPr>
                <w:rFonts w:ascii="Arial" w:eastAsia="Arial" w:hAnsi="Arial" w:cs="Arial"/>
                <w:sz w:val="24"/>
                <w:szCs w:val="24"/>
              </w:rPr>
              <w:t>edium</w:t>
            </w:r>
            <w:r w:rsidR="001F7E6E" w:rsidRPr="002B2DC3">
              <w:rPr>
                <w:rFonts w:ascii="Arial" w:eastAsia="Arial" w:hAnsi="Arial" w:cs="Arial"/>
                <w:sz w:val="24"/>
                <w:szCs w:val="24"/>
              </w:rPr>
              <w:t>.</w:t>
            </w:r>
          </w:p>
          <w:p w14:paraId="2576298D" w14:textId="77777777" w:rsidR="008C6029" w:rsidRPr="002B2DC3" w:rsidRDefault="008C6029" w:rsidP="710B0258">
            <w:pPr>
              <w:rPr>
                <w:rFonts w:ascii="Arial" w:eastAsia="Arial" w:hAnsi="Arial" w:cs="Arial"/>
                <w:sz w:val="24"/>
                <w:szCs w:val="24"/>
              </w:rPr>
            </w:pPr>
          </w:p>
        </w:tc>
        <w:tc>
          <w:tcPr>
            <w:tcW w:w="1853" w:type="dxa"/>
          </w:tcPr>
          <w:p w14:paraId="4124BF78" w14:textId="58975C6A"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Planning Performance and Development Officer / Op</w:t>
            </w:r>
            <w:r w:rsidR="0CD05D8B" w:rsidRPr="002B2DC3">
              <w:rPr>
                <w:rFonts w:ascii="Arial" w:eastAsia="Arial" w:hAnsi="Arial" w:cs="Arial"/>
                <w:sz w:val="24"/>
                <w:szCs w:val="24"/>
              </w:rPr>
              <w:t>erations</w:t>
            </w:r>
            <w:r w:rsidRPr="002B2DC3">
              <w:rPr>
                <w:rFonts w:ascii="Arial" w:eastAsia="Arial" w:hAnsi="Arial" w:cs="Arial"/>
                <w:sz w:val="24"/>
                <w:szCs w:val="24"/>
              </w:rPr>
              <w:t xml:space="preserve"> Manager for Community Housing</w:t>
            </w:r>
            <w:r w:rsidR="001F7E6E" w:rsidRPr="002B2DC3">
              <w:rPr>
                <w:rFonts w:ascii="Arial" w:eastAsia="Arial" w:hAnsi="Arial" w:cs="Arial"/>
                <w:sz w:val="24"/>
                <w:szCs w:val="24"/>
              </w:rPr>
              <w:t>.</w:t>
            </w:r>
          </w:p>
          <w:p w14:paraId="39D22FBE" w14:textId="77777777" w:rsidR="008C6029" w:rsidRPr="002B2DC3" w:rsidRDefault="008C6029" w:rsidP="710B0258">
            <w:pPr>
              <w:rPr>
                <w:rFonts w:ascii="Arial" w:eastAsia="Arial" w:hAnsi="Arial" w:cs="Arial"/>
                <w:sz w:val="24"/>
                <w:szCs w:val="24"/>
              </w:rPr>
            </w:pPr>
          </w:p>
        </w:tc>
        <w:tc>
          <w:tcPr>
            <w:tcW w:w="3675" w:type="dxa"/>
          </w:tcPr>
          <w:p w14:paraId="4F7E5AFF"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Regular meetings with good attendance from partners and continued dynamic actions resulting from the work of the group. </w:t>
            </w:r>
          </w:p>
          <w:p w14:paraId="3D75D3B6" w14:textId="77777777" w:rsidR="008C6029" w:rsidRPr="002B2DC3" w:rsidRDefault="008C6029" w:rsidP="710B0258">
            <w:pPr>
              <w:rPr>
                <w:rFonts w:ascii="Arial" w:eastAsia="Arial" w:hAnsi="Arial" w:cs="Arial"/>
                <w:sz w:val="24"/>
                <w:szCs w:val="24"/>
              </w:rPr>
            </w:pPr>
          </w:p>
        </w:tc>
      </w:tr>
      <w:tr w:rsidR="008C6029" w:rsidRPr="002B2DC3" w14:paraId="4D926A2E" w14:textId="77777777" w:rsidTr="002B2DC3">
        <w:tc>
          <w:tcPr>
            <w:tcW w:w="704" w:type="dxa"/>
          </w:tcPr>
          <w:p w14:paraId="16277385" w14:textId="77777777" w:rsidR="008C6029" w:rsidRPr="002B2DC3" w:rsidRDefault="008C6029" w:rsidP="710B0258">
            <w:pPr>
              <w:rPr>
                <w:rStyle w:val="normaltextrun"/>
                <w:rFonts w:ascii="Arial" w:hAnsi="Arial" w:cs="Arial"/>
                <w:sz w:val="24"/>
                <w:szCs w:val="24"/>
              </w:rPr>
            </w:pPr>
            <w:r w:rsidRPr="002B2DC3">
              <w:rPr>
                <w:rStyle w:val="normaltextrun"/>
                <w:rFonts w:ascii="Arial" w:hAnsi="Arial" w:cs="Arial"/>
                <w:sz w:val="24"/>
                <w:szCs w:val="24"/>
              </w:rPr>
              <w:t>4</w:t>
            </w:r>
          </w:p>
        </w:tc>
        <w:tc>
          <w:tcPr>
            <w:tcW w:w="2552" w:type="dxa"/>
          </w:tcPr>
          <w:p w14:paraId="028766B3" w14:textId="77777777" w:rsidR="008C6029" w:rsidRPr="002B2DC3" w:rsidRDefault="008C6029" w:rsidP="6FEEC888">
            <w:pPr>
              <w:pStyle w:val="paragraph"/>
              <w:spacing w:beforeAutospacing="0" w:afterAutospacing="0"/>
              <w:textAlignment w:val="baseline"/>
              <w:rPr>
                <w:rStyle w:val="normaltextrun"/>
                <w:rFonts w:ascii="Arial" w:hAnsi="Arial" w:cs="Arial"/>
                <w:lang w:val="en-US"/>
              </w:rPr>
            </w:pPr>
            <w:r w:rsidRPr="002B2DC3">
              <w:rPr>
                <w:rStyle w:val="normaltextrun"/>
                <w:rFonts w:ascii="Arial" w:hAnsi="Arial" w:cs="Arial"/>
              </w:rPr>
              <w:t xml:space="preserve">Continue to develop and improve partnership working with key stakeholders to ensure a </w:t>
            </w:r>
            <w:proofErr w:type="gramStart"/>
            <w:r w:rsidRPr="002B2DC3">
              <w:rPr>
                <w:rStyle w:val="normaltextrun"/>
                <w:rFonts w:ascii="Arial" w:hAnsi="Arial" w:cs="Arial"/>
              </w:rPr>
              <w:t>joined up</w:t>
            </w:r>
            <w:proofErr w:type="gramEnd"/>
            <w:r w:rsidRPr="002B2DC3">
              <w:rPr>
                <w:rStyle w:val="normaltextrun"/>
                <w:rFonts w:ascii="Arial" w:hAnsi="Arial" w:cs="Arial"/>
              </w:rPr>
              <w:t xml:space="preserve"> approach to homelessness prevention.</w:t>
            </w:r>
          </w:p>
        </w:tc>
        <w:tc>
          <w:tcPr>
            <w:tcW w:w="3402" w:type="dxa"/>
          </w:tcPr>
          <w:p w14:paraId="1F7B890B" w14:textId="2BF831C5" w:rsidR="008C6029" w:rsidRPr="002B2DC3" w:rsidRDefault="008C6029" w:rsidP="710B0258">
            <w:pPr>
              <w:ind w:left="31"/>
              <w:contextualSpacing/>
              <w:rPr>
                <w:rFonts w:ascii="Arial" w:hAnsi="Arial" w:cs="Arial"/>
                <w:sz w:val="24"/>
                <w:szCs w:val="24"/>
              </w:rPr>
            </w:pPr>
            <w:r w:rsidRPr="002B2DC3">
              <w:rPr>
                <w:rFonts w:ascii="Arial" w:hAnsi="Arial" w:cs="Arial"/>
                <w:sz w:val="24"/>
                <w:szCs w:val="24"/>
              </w:rPr>
              <w:t>Continue to support and facilitate the Homelessness and Housing Support Grant Co</w:t>
            </w:r>
            <w:r w:rsidR="001F7E6E" w:rsidRPr="002B2DC3">
              <w:rPr>
                <w:rFonts w:ascii="Arial" w:hAnsi="Arial" w:cs="Arial"/>
                <w:sz w:val="24"/>
                <w:szCs w:val="24"/>
              </w:rPr>
              <w:t>llaborative Forum.</w:t>
            </w:r>
          </w:p>
          <w:p w14:paraId="61451E53" w14:textId="77777777" w:rsidR="008C6029" w:rsidRPr="002B2DC3" w:rsidRDefault="008C6029" w:rsidP="710B0258">
            <w:pPr>
              <w:ind w:left="31"/>
              <w:contextualSpacing/>
              <w:rPr>
                <w:rFonts w:ascii="Arial" w:hAnsi="Arial" w:cs="Arial"/>
                <w:sz w:val="24"/>
                <w:szCs w:val="24"/>
              </w:rPr>
            </w:pPr>
          </w:p>
        </w:tc>
        <w:tc>
          <w:tcPr>
            <w:tcW w:w="1974" w:type="dxa"/>
          </w:tcPr>
          <w:p w14:paraId="33A930E4" w14:textId="1105ED3B"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 / Medium</w:t>
            </w:r>
            <w:r w:rsidR="001F7E6E" w:rsidRPr="002B2DC3">
              <w:rPr>
                <w:rFonts w:ascii="Arial" w:eastAsia="Arial" w:hAnsi="Arial" w:cs="Arial"/>
                <w:sz w:val="24"/>
                <w:szCs w:val="24"/>
              </w:rPr>
              <w:t>.</w:t>
            </w:r>
          </w:p>
          <w:p w14:paraId="7CC57364" w14:textId="77777777" w:rsidR="008C6029" w:rsidRPr="002B2DC3" w:rsidRDefault="008C6029" w:rsidP="710B0258">
            <w:pPr>
              <w:rPr>
                <w:rFonts w:ascii="Arial" w:eastAsia="Arial" w:hAnsi="Arial" w:cs="Arial"/>
                <w:sz w:val="24"/>
                <w:szCs w:val="24"/>
              </w:rPr>
            </w:pPr>
          </w:p>
        </w:tc>
        <w:tc>
          <w:tcPr>
            <w:tcW w:w="1853" w:type="dxa"/>
          </w:tcPr>
          <w:p w14:paraId="3DE8B7FE" w14:textId="13671550"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Planning Performance and Development Officer / O</w:t>
            </w:r>
            <w:r w:rsidR="2F475907" w:rsidRPr="002B2DC3">
              <w:rPr>
                <w:rFonts w:ascii="Arial" w:eastAsia="Arial" w:hAnsi="Arial" w:cs="Arial"/>
                <w:sz w:val="24"/>
                <w:szCs w:val="24"/>
              </w:rPr>
              <w:t>perations</w:t>
            </w:r>
            <w:r w:rsidRPr="002B2DC3">
              <w:rPr>
                <w:rFonts w:ascii="Arial" w:eastAsia="Arial" w:hAnsi="Arial" w:cs="Arial"/>
                <w:sz w:val="24"/>
                <w:szCs w:val="24"/>
              </w:rPr>
              <w:t xml:space="preserve"> Manager for Community Housing</w:t>
            </w:r>
            <w:r w:rsidR="001F7E6E" w:rsidRPr="002B2DC3">
              <w:rPr>
                <w:rFonts w:ascii="Arial" w:eastAsia="Arial" w:hAnsi="Arial" w:cs="Arial"/>
                <w:sz w:val="24"/>
                <w:szCs w:val="24"/>
              </w:rPr>
              <w:t>.</w:t>
            </w:r>
          </w:p>
          <w:p w14:paraId="23E75E12" w14:textId="77777777" w:rsidR="008C6029" w:rsidRPr="002B2DC3" w:rsidRDefault="008C6029" w:rsidP="710B0258">
            <w:pPr>
              <w:rPr>
                <w:rFonts w:ascii="Arial" w:eastAsia="Arial" w:hAnsi="Arial" w:cs="Arial"/>
                <w:sz w:val="24"/>
                <w:szCs w:val="24"/>
              </w:rPr>
            </w:pPr>
          </w:p>
        </w:tc>
        <w:tc>
          <w:tcPr>
            <w:tcW w:w="3675" w:type="dxa"/>
          </w:tcPr>
          <w:p w14:paraId="32A62296" w14:textId="77777777" w:rsidR="001F7E6E" w:rsidRPr="002B2DC3" w:rsidRDefault="008C6029" w:rsidP="710B0258">
            <w:pPr>
              <w:rPr>
                <w:rFonts w:ascii="Arial" w:eastAsia="Arial" w:hAnsi="Arial" w:cs="Arial"/>
                <w:sz w:val="24"/>
                <w:szCs w:val="24"/>
              </w:rPr>
            </w:pPr>
            <w:r w:rsidRPr="002B2DC3">
              <w:rPr>
                <w:rFonts w:ascii="Arial" w:eastAsia="Arial" w:hAnsi="Arial" w:cs="Arial"/>
                <w:sz w:val="24"/>
                <w:szCs w:val="24"/>
              </w:rPr>
              <w:t>Regular meetings with good attendance from stakeholders.</w:t>
            </w:r>
          </w:p>
          <w:p w14:paraId="75822127" w14:textId="1C3EDCB7" w:rsidR="001F7E6E"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 </w:t>
            </w:r>
          </w:p>
          <w:p w14:paraId="5FF177EB" w14:textId="1010C608"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Opportunity for key stakeholders to inform and influence the development of strategic priorities and res</w:t>
            </w:r>
            <w:r w:rsidR="001F7E6E" w:rsidRPr="002B2DC3">
              <w:rPr>
                <w:rFonts w:ascii="Arial" w:eastAsia="Arial" w:hAnsi="Arial" w:cs="Arial"/>
                <w:sz w:val="24"/>
                <w:szCs w:val="24"/>
              </w:rPr>
              <w:t xml:space="preserve">ponses to prevent </w:t>
            </w:r>
            <w:r w:rsidRPr="002B2DC3">
              <w:rPr>
                <w:rFonts w:ascii="Arial" w:eastAsia="Arial" w:hAnsi="Arial" w:cs="Arial"/>
                <w:sz w:val="24"/>
                <w:szCs w:val="24"/>
              </w:rPr>
              <w:t>homelessness.</w:t>
            </w:r>
          </w:p>
        </w:tc>
      </w:tr>
      <w:tr w:rsidR="008C6029" w:rsidRPr="002B2DC3" w14:paraId="03C7FFB9" w14:textId="77777777" w:rsidTr="002B2DC3">
        <w:tc>
          <w:tcPr>
            <w:tcW w:w="704" w:type="dxa"/>
          </w:tcPr>
          <w:p w14:paraId="05005190" w14:textId="77777777" w:rsidR="008C6029" w:rsidRPr="002B2DC3" w:rsidRDefault="008C6029" w:rsidP="710B0258">
            <w:pPr>
              <w:pStyle w:val="paragraph"/>
              <w:rPr>
                <w:rStyle w:val="normaltextrun"/>
                <w:color w:val="2F5496" w:themeColor="accent1" w:themeShade="BF"/>
                <w:lang w:val="en-US"/>
              </w:rPr>
            </w:pPr>
            <w:r w:rsidRPr="002B2DC3">
              <w:rPr>
                <w:rStyle w:val="normaltextrun"/>
              </w:rPr>
              <w:t>4</w:t>
            </w:r>
          </w:p>
        </w:tc>
        <w:tc>
          <w:tcPr>
            <w:tcW w:w="2552" w:type="dxa"/>
          </w:tcPr>
          <w:p w14:paraId="7845B589" w14:textId="77777777" w:rsidR="008C6029" w:rsidRPr="002B2DC3" w:rsidRDefault="008C6029" w:rsidP="6FEEC888">
            <w:pPr>
              <w:pStyle w:val="paragraph"/>
              <w:spacing w:beforeAutospacing="0" w:afterAutospacing="0"/>
              <w:textAlignment w:val="baseline"/>
              <w:rPr>
                <w:rStyle w:val="eop"/>
                <w:rFonts w:ascii="Arial" w:hAnsi="Arial" w:cs="Arial"/>
                <w:color w:val="2F5496" w:themeColor="accent1" w:themeShade="BF"/>
              </w:rPr>
            </w:pPr>
            <w:r w:rsidRPr="002B2DC3">
              <w:rPr>
                <w:rStyle w:val="eop"/>
                <w:rFonts w:ascii="Arial" w:hAnsi="Arial" w:cs="Arial"/>
              </w:rPr>
              <w:t xml:space="preserve">Continue to develop and improve partnership working with key stakeholders to ensure a </w:t>
            </w:r>
            <w:proofErr w:type="gramStart"/>
            <w:r w:rsidRPr="002B2DC3">
              <w:rPr>
                <w:rStyle w:val="eop"/>
                <w:rFonts w:ascii="Arial" w:hAnsi="Arial" w:cs="Arial"/>
              </w:rPr>
              <w:t>joined up</w:t>
            </w:r>
            <w:proofErr w:type="gramEnd"/>
            <w:r w:rsidRPr="002B2DC3">
              <w:rPr>
                <w:rStyle w:val="eop"/>
                <w:rFonts w:ascii="Arial" w:hAnsi="Arial" w:cs="Arial"/>
              </w:rPr>
              <w:t xml:space="preserve"> approach to homelessness prevention.</w:t>
            </w:r>
          </w:p>
        </w:tc>
        <w:tc>
          <w:tcPr>
            <w:tcW w:w="3402" w:type="dxa"/>
          </w:tcPr>
          <w:p w14:paraId="255239C3" w14:textId="27654F4E" w:rsidR="008C6029" w:rsidRPr="002B2DC3" w:rsidRDefault="008C6029" w:rsidP="710B0258">
            <w:pPr>
              <w:rPr>
                <w:rFonts w:ascii="Arial" w:hAnsi="Arial" w:cs="Arial"/>
                <w:sz w:val="24"/>
                <w:szCs w:val="24"/>
              </w:rPr>
            </w:pPr>
            <w:r w:rsidRPr="002B2DC3">
              <w:rPr>
                <w:rFonts w:ascii="Arial" w:hAnsi="Arial" w:cs="Arial"/>
                <w:sz w:val="24"/>
                <w:szCs w:val="24"/>
              </w:rPr>
              <w:t>Work with R</w:t>
            </w:r>
            <w:r w:rsidR="00687BFF" w:rsidRPr="002B2DC3">
              <w:rPr>
                <w:rFonts w:ascii="Arial" w:hAnsi="Arial" w:cs="Arial"/>
                <w:sz w:val="24"/>
                <w:szCs w:val="24"/>
              </w:rPr>
              <w:t xml:space="preserve">egistered </w:t>
            </w:r>
            <w:r w:rsidRPr="002B2DC3">
              <w:rPr>
                <w:rFonts w:ascii="Arial" w:hAnsi="Arial" w:cs="Arial"/>
                <w:sz w:val="24"/>
                <w:szCs w:val="24"/>
              </w:rPr>
              <w:t>S</w:t>
            </w:r>
            <w:r w:rsidR="00687BFF" w:rsidRPr="002B2DC3">
              <w:rPr>
                <w:rFonts w:ascii="Arial" w:hAnsi="Arial" w:cs="Arial"/>
                <w:sz w:val="24"/>
                <w:szCs w:val="24"/>
              </w:rPr>
              <w:t xml:space="preserve">ocial Landlord </w:t>
            </w:r>
            <w:r w:rsidRPr="002B2DC3">
              <w:rPr>
                <w:rFonts w:ascii="Arial" w:hAnsi="Arial" w:cs="Arial"/>
                <w:sz w:val="24"/>
                <w:szCs w:val="24"/>
              </w:rPr>
              <w:t>partners to set out and agree expectations to identify how the social housing sector will work together to alleviate homelessness.</w:t>
            </w:r>
          </w:p>
          <w:p w14:paraId="5E7EC461" w14:textId="77777777" w:rsidR="008C6029" w:rsidRPr="002B2DC3" w:rsidRDefault="008C6029" w:rsidP="710B0258">
            <w:pPr>
              <w:rPr>
                <w:rFonts w:ascii="Arial" w:hAnsi="Arial" w:cs="Arial"/>
                <w:sz w:val="24"/>
                <w:szCs w:val="24"/>
              </w:rPr>
            </w:pPr>
          </w:p>
        </w:tc>
        <w:tc>
          <w:tcPr>
            <w:tcW w:w="1974" w:type="dxa"/>
          </w:tcPr>
          <w:p w14:paraId="4040B593" w14:textId="16EEAF66"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687BFF" w:rsidRPr="002B2DC3">
              <w:rPr>
                <w:rFonts w:ascii="Arial" w:eastAsia="Arial" w:hAnsi="Arial" w:cs="Arial"/>
                <w:sz w:val="24"/>
                <w:szCs w:val="24"/>
              </w:rPr>
              <w:t xml:space="preserve"> </w:t>
            </w:r>
            <w:r w:rsidRPr="002B2DC3">
              <w:rPr>
                <w:rFonts w:ascii="Arial" w:eastAsia="Arial" w:hAnsi="Arial" w:cs="Arial"/>
                <w:sz w:val="24"/>
                <w:szCs w:val="24"/>
              </w:rPr>
              <w:t>/</w:t>
            </w:r>
            <w:r w:rsidR="3BB08AA5" w:rsidRPr="002B2DC3">
              <w:rPr>
                <w:rFonts w:ascii="Arial" w:eastAsia="Arial" w:hAnsi="Arial" w:cs="Arial"/>
                <w:sz w:val="24"/>
                <w:szCs w:val="24"/>
              </w:rPr>
              <w:t xml:space="preserve"> </w:t>
            </w:r>
            <w:r w:rsidR="00687BFF" w:rsidRPr="002B2DC3">
              <w:rPr>
                <w:rFonts w:ascii="Arial" w:eastAsia="Arial" w:hAnsi="Arial" w:cs="Arial"/>
                <w:sz w:val="24"/>
                <w:szCs w:val="24"/>
              </w:rPr>
              <w:t>M</w:t>
            </w:r>
            <w:r w:rsidRPr="002B2DC3">
              <w:rPr>
                <w:rFonts w:ascii="Arial" w:eastAsia="Arial" w:hAnsi="Arial" w:cs="Arial"/>
                <w:sz w:val="24"/>
                <w:szCs w:val="24"/>
              </w:rPr>
              <w:t>edium</w:t>
            </w:r>
            <w:r w:rsidR="00687BFF" w:rsidRPr="002B2DC3">
              <w:rPr>
                <w:rFonts w:ascii="Arial" w:eastAsia="Arial" w:hAnsi="Arial" w:cs="Arial"/>
                <w:sz w:val="24"/>
                <w:szCs w:val="24"/>
              </w:rPr>
              <w:t>.</w:t>
            </w:r>
          </w:p>
          <w:p w14:paraId="0D82974E" w14:textId="77777777" w:rsidR="008C6029" w:rsidRPr="002B2DC3" w:rsidRDefault="008C6029" w:rsidP="710B0258">
            <w:pPr>
              <w:rPr>
                <w:rFonts w:ascii="Arial" w:eastAsia="Arial" w:hAnsi="Arial" w:cs="Arial"/>
                <w:sz w:val="24"/>
                <w:szCs w:val="24"/>
              </w:rPr>
            </w:pPr>
          </w:p>
        </w:tc>
        <w:tc>
          <w:tcPr>
            <w:tcW w:w="1853" w:type="dxa"/>
          </w:tcPr>
          <w:p w14:paraId="65F34913" w14:textId="5DCB9DEA" w:rsidR="008C6029" w:rsidRPr="002B2DC3" w:rsidRDefault="008C6029" w:rsidP="41F1697C">
            <w:pPr>
              <w:rPr>
                <w:rFonts w:ascii="Arial" w:eastAsia="Arial" w:hAnsi="Arial" w:cs="Arial"/>
                <w:sz w:val="24"/>
                <w:szCs w:val="24"/>
              </w:rPr>
            </w:pPr>
            <w:r w:rsidRPr="002B2DC3">
              <w:rPr>
                <w:rFonts w:ascii="Arial" w:eastAsia="Arial" w:hAnsi="Arial" w:cs="Arial"/>
                <w:sz w:val="24"/>
                <w:szCs w:val="24"/>
              </w:rPr>
              <w:t>Op</w:t>
            </w:r>
            <w:r w:rsidR="348CB68E" w:rsidRPr="002B2DC3">
              <w:rPr>
                <w:rFonts w:ascii="Arial" w:eastAsia="Arial" w:hAnsi="Arial" w:cs="Arial"/>
                <w:sz w:val="24"/>
                <w:szCs w:val="24"/>
              </w:rPr>
              <w:t>erations</w:t>
            </w:r>
            <w:r w:rsidRPr="002B2DC3">
              <w:rPr>
                <w:rFonts w:ascii="Arial" w:eastAsia="Arial" w:hAnsi="Arial" w:cs="Arial"/>
                <w:sz w:val="24"/>
                <w:szCs w:val="24"/>
              </w:rPr>
              <w:t xml:space="preserve"> Manager Community Housing</w:t>
            </w:r>
            <w:r w:rsidR="00687BFF" w:rsidRPr="002B2DC3">
              <w:rPr>
                <w:rFonts w:ascii="Arial" w:eastAsia="Arial" w:hAnsi="Arial" w:cs="Arial"/>
                <w:sz w:val="24"/>
                <w:szCs w:val="24"/>
              </w:rPr>
              <w:t>.</w:t>
            </w:r>
          </w:p>
          <w:p w14:paraId="41475184" w14:textId="77777777" w:rsidR="008C6029" w:rsidRPr="002B2DC3" w:rsidRDefault="008C6029" w:rsidP="710B0258">
            <w:pPr>
              <w:rPr>
                <w:rFonts w:ascii="Arial" w:eastAsia="Arial" w:hAnsi="Arial" w:cs="Arial"/>
                <w:sz w:val="24"/>
                <w:szCs w:val="24"/>
              </w:rPr>
            </w:pPr>
          </w:p>
        </w:tc>
        <w:tc>
          <w:tcPr>
            <w:tcW w:w="3675" w:type="dxa"/>
          </w:tcPr>
          <w:p w14:paraId="680F1934" w14:textId="0C5FBAF3" w:rsidR="008C6029" w:rsidRPr="002B2DC3" w:rsidRDefault="008C6029" w:rsidP="6FEEC888">
            <w:pPr>
              <w:pStyle w:val="ListParagraph"/>
              <w:numPr>
                <w:ilvl w:val="0"/>
                <w:numId w:val="6"/>
              </w:numPr>
              <w:ind w:left="360"/>
              <w:rPr>
                <w:rFonts w:eastAsiaTheme="minorEastAsia"/>
                <w:color w:val="000000" w:themeColor="text1"/>
                <w:sz w:val="24"/>
                <w:szCs w:val="24"/>
              </w:rPr>
            </w:pPr>
            <w:r w:rsidRPr="002B2DC3">
              <w:rPr>
                <w:rFonts w:ascii="Arial" w:eastAsia="Arial" w:hAnsi="Arial" w:cs="Arial"/>
                <w:sz w:val="24"/>
                <w:szCs w:val="24"/>
              </w:rPr>
              <w:t>Increased allocations for homeless households</w:t>
            </w:r>
            <w:r w:rsidR="007464E3" w:rsidRPr="002B2DC3">
              <w:rPr>
                <w:rFonts w:ascii="Arial" w:eastAsia="Arial" w:hAnsi="Arial" w:cs="Arial"/>
                <w:sz w:val="24"/>
                <w:szCs w:val="24"/>
              </w:rPr>
              <w:t>.</w:t>
            </w:r>
          </w:p>
          <w:p w14:paraId="2646E172" w14:textId="6A5F04F6" w:rsidR="008C6029" w:rsidRPr="002B2DC3" w:rsidRDefault="008C6029" w:rsidP="6FEEC888">
            <w:pPr>
              <w:pStyle w:val="ListParagraph"/>
              <w:numPr>
                <w:ilvl w:val="0"/>
                <w:numId w:val="6"/>
              </w:numPr>
              <w:ind w:left="360"/>
              <w:rPr>
                <w:rFonts w:eastAsiaTheme="minorEastAsia"/>
                <w:color w:val="000000" w:themeColor="text1"/>
                <w:sz w:val="24"/>
                <w:szCs w:val="24"/>
              </w:rPr>
            </w:pPr>
            <w:r w:rsidRPr="002B2DC3">
              <w:rPr>
                <w:rFonts w:ascii="Arial" w:eastAsia="Arial" w:hAnsi="Arial" w:cs="Arial"/>
                <w:sz w:val="24"/>
                <w:szCs w:val="24"/>
              </w:rPr>
              <w:t>Low or no evictions into homelessness</w:t>
            </w:r>
            <w:r w:rsidR="007464E3" w:rsidRPr="002B2DC3">
              <w:rPr>
                <w:rFonts w:ascii="Arial" w:eastAsia="Arial" w:hAnsi="Arial" w:cs="Arial"/>
                <w:sz w:val="24"/>
                <w:szCs w:val="24"/>
              </w:rPr>
              <w:t>.</w:t>
            </w:r>
          </w:p>
          <w:p w14:paraId="08438811" w14:textId="40BB0EEC" w:rsidR="008C6029" w:rsidRPr="002B2DC3" w:rsidRDefault="055E3F16" w:rsidP="6FEEC888">
            <w:pPr>
              <w:pStyle w:val="ListParagraph"/>
              <w:numPr>
                <w:ilvl w:val="0"/>
                <w:numId w:val="6"/>
              </w:numPr>
              <w:ind w:left="360"/>
              <w:rPr>
                <w:rFonts w:eastAsiaTheme="minorEastAsia"/>
                <w:color w:val="000000" w:themeColor="text1"/>
                <w:sz w:val="24"/>
                <w:szCs w:val="24"/>
              </w:rPr>
            </w:pPr>
            <w:r w:rsidRPr="002B2DC3">
              <w:rPr>
                <w:rFonts w:ascii="Arial" w:eastAsia="Arial" w:hAnsi="Arial" w:cs="Arial"/>
                <w:sz w:val="24"/>
                <w:szCs w:val="24"/>
              </w:rPr>
              <w:t>HS</w:t>
            </w:r>
            <w:r w:rsidR="008C6029" w:rsidRPr="002B2DC3">
              <w:rPr>
                <w:rFonts w:ascii="Arial" w:eastAsia="Arial" w:hAnsi="Arial" w:cs="Arial"/>
                <w:sz w:val="24"/>
                <w:szCs w:val="24"/>
              </w:rPr>
              <w:t>G spend /development aligned with L</w:t>
            </w:r>
            <w:r w:rsidR="52204340" w:rsidRPr="002B2DC3">
              <w:rPr>
                <w:rFonts w:ascii="Arial" w:eastAsia="Arial" w:hAnsi="Arial" w:cs="Arial"/>
                <w:sz w:val="24"/>
                <w:szCs w:val="24"/>
              </w:rPr>
              <w:t>ocal Authority</w:t>
            </w:r>
            <w:r w:rsidR="008C6029" w:rsidRPr="002B2DC3">
              <w:rPr>
                <w:rFonts w:ascii="Arial" w:eastAsia="Arial" w:hAnsi="Arial" w:cs="Arial"/>
                <w:sz w:val="24"/>
                <w:szCs w:val="24"/>
              </w:rPr>
              <w:t xml:space="preserve"> strategic priorities</w:t>
            </w:r>
            <w:r w:rsidR="007464E3" w:rsidRPr="002B2DC3">
              <w:rPr>
                <w:rFonts w:ascii="Arial" w:eastAsia="Arial" w:hAnsi="Arial" w:cs="Arial"/>
                <w:sz w:val="24"/>
                <w:szCs w:val="24"/>
              </w:rPr>
              <w:t>.</w:t>
            </w:r>
          </w:p>
          <w:p w14:paraId="21C7A9C0" w14:textId="1374A6E3" w:rsidR="008C6029" w:rsidRPr="002B2DC3" w:rsidRDefault="008C6029" w:rsidP="6FEEC888">
            <w:pPr>
              <w:pStyle w:val="ListParagraph"/>
              <w:numPr>
                <w:ilvl w:val="0"/>
                <w:numId w:val="6"/>
              </w:numPr>
              <w:ind w:left="360"/>
              <w:rPr>
                <w:rFonts w:eastAsiaTheme="minorEastAsia"/>
                <w:color w:val="000000" w:themeColor="text1"/>
                <w:sz w:val="24"/>
                <w:szCs w:val="24"/>
              </w:rPr>
            </w:pPr>
            <w:r w:rsidRPr="002B2DC3">
              <w:rPr>
                <w:rFonts w:ascii="Arial" w:eastAsia="Arial" w:hAnsi="Arial" w:cs="Arial"/>
                <w:sz w:val="24"/>
                <w:szCs w:val="24"/>
              </w:rPr>
              <w:t>Reduction in barriers to accessing social housing</w:t>
            </w:r>
            <w:r w:rsidR="007464E3" w:rsidRPr="002B2DC3">
              <w:rPr>
                <w:rFonts w:ascii="Arial" w:eastAsia="Arial" w:hAnsi="Arial" w:cs="Arial"/>
                <w:sz w:val="24"/>
                <w:szCs w:val="24"/>
              </w:rPr>
              <w:t>.</w:t>
            </w:r>
          </w:p>
        </w:tc>
      </w:tr>
      <w:tr w:rsidR="008C6029" w:rsidRPr="002B2DC3" w14:paraId="36134862" w14:textId="77777777" w:rsidTr="002B2DC3">
        <w:trPr>
          <w:trHeight w:val="2627"/>
        </w:trPr>
        <w:tc>
          <w:tcPr>
            <w:tcW w:w="704" w:type="dxa"/>
          </w:tcPr>
          <w:p w14:paraId="2AAA0EEF" w14:textId="77777777" w:rsidR="008C6029" w:rsidRPr="002B2DC3" w:rsidRDefault="008C6029" w:rsidP="710B0258">
            <w:pPr>
              <w:pStyle w:val="paragraph"/>
              <w:rPr>
                <w:rStyle w:val="normaltextrun"/>
                <w:color w:val="2F5496" w:themeColor="accent1" w:themeShade="BF"/>
                <w:lang w:val="en-US"/>
              </w:rPr>
            </w:pPr>
            <w:r w:rsidRPr="002B2DC3">
              <w:rPr>
                <w:rStyle w:val="normaltextrun"/>
              </w:rPr>
              <w:t>4</w:t>
            </w:r>
          </w:p>
        </w:tc>
        <w:tc>
          <w:tcPr>
            <w:tcW w:w="2552" w:type="dxa"/>
          </w:tcPr>
          <w:p w14:paraId="590BBF8A" w14:textId="58F22930" w:rsidR="008C6029" w:rsidRPr="002B2DC3" w:rsidRDefault="008C6029" w:rsidP="6FEEC888">
            <w:pPr>
              <w:pStyle w:val="paragraph"/>
              <w:spacing w:beforeAutospacing="0" w:afterAutospacing="0"/>
              <w:textAlignment w:val="baseline"/>
              <w:rPr>
                <w:rStyle w:val="eop"/>
                <w:rFonts w:ascii="Arial" w:hAnsi="Arial" w:cs="Arial"/>
              </w:rPr>
            </w:pPr>
            <w:r w:rsidRPr="002B2DC3">
              <w:rPr>
                <w:rStyle w:val="eop"/>
                <w:rFonts w:ascii="Arial" w:hAnsi="Arial" w:cs="Arial"/>
              </w:rPr>
              <w:t xml:space="preserve">Continue to develop and improve partnership working with key stakeholders to ensure a </w:t>
            </w:r>
            <w:proofErr w:type="gramStart"/>
            <w:r w:rsidRPr="002B2DC3">
              <w:rPr>
                <w:rStyle w:val="eop"/>
                <w:rFonts w:ascii="Arial" w:hAnsi="Arial" w:cs="Arial"/>
              </w:rPr>
              <w:t>joined up</w:t>
            </w:r>
            <w:proofErr w:type="gramEnd"/>
            <w:r w:rsidRPr="002B2DC3">
              <w:rPr>
                <w:rStyle w:val="eop"/>
                <w:rFonts w:ascii="Arial" w:hAnsi="Arial" w:cs="Arial"/>
              </w:rPr>
              <w:t xml:space="preserve"> approach to homelessness prevention. </w:t>
            </w:r>
          </w:p>
        </w:tc>
        <w:tc>
          <w:tcPr>
            <w:tcW w:w="3402" w:type="dxa"/>
          </w:tcPr>
          <w:p w14:paraId="32BFED5F" w14:textId="1256D9D4" w:rsidR="008C6029" w:rsidRPr="002B2DC3" w:rsidRDefault="008C6029" w:rsidP="710B0258">
            <w:pPr>
              <w:pStyle w:val="ListParagraph"/>
              <w:ind w:left="0"/>
              <w:rPr>
                <w:rFonts w:ascii="Arial" w:eastAsia="Times New Roman" w:hAnsi="Arial" w:cs="Arial"/>
                <w:snapToGrid w:val="0"/>
                <w:sz w:val="24"/>
                <w:szCs w:val="24"/>
              </w:rPr>
            </w:pPr>
            <w:r w:rsidRPr="002B2DC3">
              <w:rPr>
                <w:rFonts w:ascii="Arial" w:eastAsia="Times New Roman" w:hAnsi="Arial" w:cs="Arial"/>
                <w:snapToGrid w:val="0"/>
                <w:sz w:val="24"/>
                <w:szCs w:val="24"/>
              </w:rPr>
              <w:t>With partners, map the provision in place to assist and advise individuals who are ineligible for homelessne</w:t>
            </w:r>
            <w:r w:rsidR="007464E3" w:rsidRPr="002B2DC3">
              <w:rPr>
                <w:rFonts w:ascii="Arial" w:eastAsia="Times New Roman" w:hAnsi="Arial" w:cs="Arial"/>
                <w:snapToGrid w:val="0"/>
                <w:sz w:val="24"/>
                <w:szCs w:val="24"/>
              </w:rPr>
              <w:t>ss and housing assistance. For example, t</w:t>
            </w:r>
            <w:r w:rsidRPr="002B2DC3">
              <w:rPr>
                <w:rFonts w:ascii="Arial" w:eastAsia="Times New Roman" w:hAnsi="Arial" w:cs="Arial"/>
                <w:snapToGrid w:val="0"/>
                <w:sz w:val="24"/>
                <w:szCs w:val="24"/>
              </w:rPr>
              <w:t>hose with no recourse to public funds.</w:t>
            </w:r>
          </w:p>
          <w:p w14:paraId="08021FFF" w14:textId="77777777" w:rsidR="008C6029" w:rsidRPr="002B2DC3" w:rsidRDefault="008C6029" w:rsidP="710B0258">
            <w:pPr>
              <w:pStyle w:val="ListParagraph"/>
              <w:ind w:left="0"/>
              <w:rPr>
                <w:rFonts w:ascii="Arial" w:eastAsia="Times New Roman" w:hAnsi="Arial" w:cs="Arial"/>
                <w:sz w:val="24"/>
                <w:szCs w:val="24"/>
              </w:rPr>
            </w:pPr>
          </w:p>
          <w:p w14:paraId="54921BE1" w14:textId="77777777" w:rsidR="008C6029" w:rsidRPr="002B2DC3" w:rsidRDefault="008C6029" w:rsidP="710B0258">
            <w:pPr>
              <w:pStyle w:val="ListParagraph"/>
              <w:ind w:left="0"/>
              <w:rPr>
                <w:rFonts w:ascii="Arial" w:eastAsia="Times New Roman" w:hAnsi="Arial" w:cs="Arial"/>
                <w:sz w:val="24"/>
                <w:szCs w:val="24"/>
              </w:rPr>
            </w:pPr>
          </w:p>
          <w:p w14:paraId="044460F5" w14:textId="77777777" w:rsidR="008C6029" w:rsidRPr="002B2DC3" w:rsidRDefault="008C6029" w:rsidP="710B0258">
            <w:pPr>
              <w:pStyle w:val="ListParagraph"/>
              <w:ind w:left="0"/>
              <w:rPr>
                <w:rFonts w:ascii="Arial" w:eastAsia="Times New Roman" w:hAnsi="Arial" w:cs="Arial"/>
                <w:snapToGrid w:val="0"/>
                <w:sz w:val="24"/>
                <w:szCs w:val="24"/>
              </w:rPr>
            </w:pPr>
          </w:p>
        </w:tc>
        <w:tc>
          <w:tcPr>
            <w:tcW w:w="1974" w:type="dxa"/>
          </w:tcPr>
          <w:p w14:paraId="4E483ECA" w14:textId="28EF5DE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Medium</w:t>
            </w:r>
            <w:r w:rsidR="007464E3" w:rsidRPr="002B2DC3">
              <w:rPr>
                <w:rFonts w:ascii="Arial" w:eastAsia="Arial" w:hAnsi="Arial" w:cs="Arial"/>
                <w:sz w:val="24"/>
                <w:szCs w:val="24"/>
              </w:rPr>
              <w:t>.</w:t>
            </w:r>
          </w:p>
          <w:p w14:paraId="449DB688" w14:textId="77777777" w:rsidR="008C6029" w:rsidRPr="002B2DC3" w:rsidRDefault="008C6029" w:rsidP="710B0258">
            <w:pPr>
              <w:rPr>
                <w:rFonts w:ascii="Arial" w:eastAsia="Arial" w:hAnsi="Arial" w:cs="Arial"/>
                <w:sz w:val="24"/>
                <w:szCs w:val="24"/>
              </w:rPr>
            </w:pPr>
          </w:p>
        </w:tc>
        <w:tc>
          <w:tcPr>
            <w:tcW w:w="1853" w:type="dxa"/>
          </w:tcPr>
          <w:p w14:paraId="7CA6E85E" w14:textId="35BD8746"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Op</w:t>
            </w:r>
            <w:r w:rsidR="6C7094D0" w:rsidRPr="002B2DC3">
              <w:rPr>
                <w:rFonts w:ascii="Arial" w:eastAsia="Arial" w:hAnsi="Arial" w:cs="Arial"/>
                <w:sz w:val="24"/>
                <w:szCs w:val="24"/>
              </w:rPr>
              <w:t>erations</w:t>
            </w:r>
            <w:r w:rsidRPr="002B2DC3">
              <w:rPr>
                <w:rFonts w:ascii="Arial" w:eastAsia="Arial" w:hAnsi="Arial" w:cs="Arial"/>
                <w:sz w:val="24"/>
                <w:szCs w:val="24"/>
              </w:rPr>
              <w:t xml:space="preserve"> Manager Community Housing</w:t>
            </w:r>
            <w:r w:rsidR="007464E3" w:rsidRPr="002B2DC3">
              <w:rPr>
                <w:rFonts w:ascii="Arial" w:eastAsia="Arial" w:hAnsi="Arial" w:cs="Arial"/>
                <w:sz w:val="24"/>
                <w:szCs w:val="24"/>
              </w:rPr>
              <w:t xml:space="preserve"> / Social Services.</w:t>
            </w:r>
          </w:p>
          <w:p w14:paraId="2A2D5C8E" w14:textId="77777777" w:rsidR="008C6029" w:rsidRPr="002B2DC3" w:rsidRDefault="008C6029" w:rsidP="710B0258">
            <w:pPr>
              <w:rPr>
                <w:rFonts w:ascii="Arial" w:eastAsia="Arial" w:hAnsi="Arial" w:cs="Arial"/>
                <w:sz w:val="24"/>
                <w:szCs w:val="24"/>
              </w:rPr>
            </w:pPr>
          </w:p>
        </w:tc>
        <w:tc>
          <w:tcPr>
            <w:tcW w:w="3675" w:type="dxa"/>
          </w:tcPr>
          <w:p w14:paraId="2944778C" w14:textId="00EC3219"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Partnerships in place to support all ineligible households</w:t>
            </w:r>
            <w:r w:rsidR="007464E3" w:rsidRPr="002B2DC3">
              <w:rPr>
                <w:rFonts w:ascii="Arial" w:eastAsia="Arial" w:hAnsi="Arial" w:cs="Arial"/>
                <w:sz w:val="24"/>
                <w:szCs w:val="24"/>
              </w:rPr>
              <w:t xml:space="preserve">. </w:t>
            </w:r>
          </w:p>
          <w:p w14:paraId="42AB0608" w14:textId="77777777" w:rsidR="008C6029" w:rsidRPr="002B2DC3" w:rsidRDefault="008C6029" w:rsidP="710B0258">
            <w:pPr>
              <w:rPr>
                <w:rFonts w:ascii="Arial" w:eastAsia="Arial" w:hAnsi="Arial" w:cs="Arial"/>
                <w:sz w:val="24"/>
                <w:szCs w:val="24"/>
              </w:rPr>
            </w:pPr>
          </w:p>
        </w:tc>
      </w:tr>
      <w:tr w:rsidR="008C6029" w:rsidRPr="002B2DC3" w14:paraId="4677021F" w14:textId="77777777" w:rsidTr="002B2DC3">
        <w:tc>
          <w:tcPr>
            <w:tcW w:w="704" w:type="dxa"/>
          </w:tcPr>
          <w:p w14:paraId="1CCCAB86" w14:textId="77777777" w:rsidR="008C6029" w:rsidRPr="002B2DC3" w:rsidRDefault="008C6029" w:rsidP="710B0258">
            <w:pPr>
              <w:pStyle w:val="paragraph"/>
              <w:rPr>
                <w:rStyle w:val="normaltextrun"/>
                <w:color w:val="2F5496" w:themeColor="accent1" w:themeShade="BF"/>
                <w:lang w:val="en-US"/>
              </w:rPr>
            </w:pPr>
            <w:r w:rsidRPr="002B2DC3">
              <w:rPr>
                <w:rStyle w:val="normaltextrun"/>
              </w:rPr>
              <w:t>4</w:t>
            </w:r>
          </w:p>
        </w:tc>
        <w:tc>
          <w:tcPr>
            <w:tcW w:w="2552" w:type="dxa"/>
          </w:tcPr>
          <w:p w14:paraId="72DCF7F0" w14:textId="77777777" w:rsidR="008C6029" w:rsidRPr="002B2DC3" w:rsidRDefault="008C6029" w:rsidP="6FEEC888">
            <w:pPr>
              <w:pStyle w:val="paragraph"/>
              <w:spacing w:beforeAutospacing="0" w:afterAutospacing="0"/>
              <w:textAlignment w:val="baseline"/>
              <w:rPr>
                <w:rStyle w:val="eop"/>
                <w:rFonts w:ascii="Arial" w:hAnsi="Arial" w:cs="Arial"/>
                <w:color w:val="2F5496" w:themeColor="accent1" w:themeShade="BF"/>
              </w:rPr>
            </w:pPr>
            <w:r w:rsidRPr="002B2DC3">
              <w:rPr>
                <w:rStyle w:val="eop"/>
                <w:rFonts w:ascii="Arial" w:hAnsi="Arial" w:cs="Arial"/>
              </w:rPr>
              <w:t xml:space="preserve">Continue to develop and improve partnership working with key stakeholders to ensure a </w:t>
            </w:r>
            <w:proofErr w:type="gramStart"/>
            <w:r w:rsidRPr="002B2DC3">
              <w:rPr>
                <w:rStyle w:val="eop"/>
                <w:rFonts w:ascii="Arial" w:hAnsi="Arial" w:cs="Arial"/>
              </w:rPr>
              <w:t>joined up</w:t>
            </w:r>
            <w:proofErr w:type="gramEnd"/>
            <w:r w:rsidRPr="002B2DC3">
              <w:rPr>
                <w:rStyle w:val="eop"/>
                <w:rFonts w:ascii="Arial" w:hAnsi="Arial" w:cs="Arial"/>
              </w:rPr>
              <w:t xml:space="preserve"> approach to homelessness prevention.</w:t>
            </w:r>
          </w:p>
        </w:tc>
        <w:tc>
          <w:tcPr>
            <w:tcW w:w="3402" w:type="dxa"/>
          </w:tcPr>
          <w:p w14:paraId="22209E3C" w14:textId="2C7E4878" w:rsidR="008C6029" w:rsidRPr="002B2DC3" w:rsidRDefault="007464E3" w:rsidP="710B0258">
            <w:pPr>
              <w:pStyle w:val="ListParagraph"/>
              <w:ind w:left="31"/>
              <w:rPr>
                <w:rFonts w:ascii="Arial" w:hAnsi="Arial" w:cs="Arial"/>
                <w:sz w:val="24"/>
                <w:szCs w:val="24"/>
              </w:rPr>
            </w:pPr>
            <w:r w:rsidRPr="002B2DC3">
              <w:rPr>
                <w:rFonts w:ascii="Arial" w:hAnsi="Arial" w:cs="Arial"/>
                <w:sz w:val="24"/>
                <w:szCs w:val="24"/>
              </w:rPr>
              <w:t>Work with Probation and key Voluntary S</w:t>
            </w:r>
            <w:r w:rsidR="008C6029" w:rsidRPr="002B2DC3">
              <w:rPr>
                <w:rFonts w:ascii="Arial" w:hAnsi="Arial" w:cs="Arial"/>
                <w:sz w:val="24"/>
                <w:szCs w:val="24"/>
              </w:rPr>
              <w:t>ector partners to review the effectiveness of the Prisoner Pathway on an annual basis.</w:t>
            </w:r>
          </w:p>
          <w:p w14:paraId="58633AF0" w14:textId="77777777" w:rsidR="008C6029" w:rsidRPr="002B2DC3" w:rsidRDefault="008C6029" w:rsidP="710B0258">
            <w:pPr>
              <w:rPr>
                <w:rFonts w:ascii="Arial" w:eastAsia="Times New Roman" w:hAnsi="Arial" w:cs="Arial"/>
                <w:b/>
                <w:bCs/>
                <w:sz w:val="24"/>
                <w:szCs w:val="24"/>
              </w:rPr>
            </w:pPr>
          </w:p>
        </w:tc>
        <w:tc>
          <w:tcPr>
            <w:tcW w:w="1974" w:type="dxa"/>
          </w:tcPr>
          <w:p w14:paraId="71D8EC8A" w14:textId="03AEF199"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7464E3" w:rsidRPr="002B2DC3">
              <w:rPr>
                <w:rFonts w:ascii="Arial" w:eastAsia="Arial" w:hAnsi="Arial" w:cs="Arial"/>
                <w:sz w:val="24"/>
                <w:szCs w:val="24"/>
              </w:rPr>
              <w:t>.</w:t>
            </w:r>
          </w:p>
          <w:p w14:paraId="29F764CB" w14:textId="77777777" w:rsidR="008C6029" w:rsidRPr="002B2DC3" w:rsidRDefault="008C6029" w:rsidP="710B0258">
            <w:pPr>
              <w:rPr>
                <w:rFonts w:ascii="Arial" w:eastAsia="Arial" w:hAnsi="Arial" w:cs="Arial"/>
                <w:sz w:val="24"/>
                <w:szCs w:val="24"/>
              </w:rPr>
            </w:pPr>
          </w:p>
        </w:tc>
        <w:tc>
          <w:tcPr>
            <w:tcW w:w="1853" w:type="dxa"/>
          </w:tcPr>
          <w:p w14:paraId="12E28090" w14:textId="6E57B3AD" w:rsidR="008C6029" w:rsidRPr="002B2DC3" w:rsidRDefault="008C6029" w:rsidP="710B0258">
            <w:pPr>
              <w:rPr>
                <w:rFonts w:ascii="Arial" w:eastAsia="Arial" w:hAnsi="Arial" w:cs="Arial"/>
                <w:color w:val="000000" w:themeColor="text1"/>
                <w:sz w:val="24"/>
                <w:szCs w:val="24"/>
              </w:rPr>
            </w:pPr>
            <w:r w:rsidRPr="002B2DC3">
              <w:rPr>
                <w:rFonts w:ascii="Arial" w:eastAsia="Arial" w:hAnsi="Arial" w:cs="Arial"/>
                <w:sz w:val="24"/>
                <w:szCs w:val="24"/>
              </w:rPr>
              <w:t>H</w:t>
            </w:r>
            <w:r w:rsidR="594FBADB" w:rsidRPr="002B2DC3">
              <w:rPr>
                <w:rFonts w:ascii="Arial" w:eastAsia="Arial" w:hAnsi="Arial" w:cs="Arial"/>
                <w:sz w:val="24"/>
                <w:szCs w:val="24"/>
              </w:rPr>
              <w:t>ousing Options</w:t>
            </w:r>
            <w:r w:rsidRPr="002B2DC3">
              <w:rPr>
                <w:rFonts w:ascii="Arial" w:eastAsia="Arial" w:hAnsi="Arial" w:cs="Arial"/>
                <w:sz w:val="24"/>
                <w:szCs w:val="24"/>
              </w:rPr>
              <w:t xml:space="preserve"> Manager</w:t>
            </w:r>
            <w:r w:rsidR="5E33F041" w:rsidRPr="002B2DC3">
              <w:rPr>
                <w:rFonts w:ascii="Arial" w:eastAsia="Arial" w:hAnsi="Arial" w:cs="Arial"/>
                <w:sz w:val="24"/>
                <w:szCs w:val="24"/>
              </w:rPr>
              <w:t xml:space="preserve"> / </w:t>
            </w:r>
          </w:p>
          <w:p w14:paraId="166ACC5D" w14:textId="2BFA66BC" w:rsidR="008C6029" w:rsidRPr="002B2DC3" w:rsidRDefault="008C6029" w:rsidP="710B0258">
            <w:pPr>
              <w:rPr>
                <w:rFonts w:ascii="Arial" w:eastAsia="Arial" w:hAnsi="Arial" w:cs="Arial"/>
                <w:color w:val="000000" w:themeColor="text1"/>
                <w:sz w:val="24"/>
                <w:szCs w:val="24"/>
              </w:rPr>
            </w:pPr>
            <w:r w:rsidRPr="002B2DC3">
              <w:rPr>
                <w:rFonts w:ascii="Arial" w:eastAsia="Arial" w:hAnsi="Arial" w:cs="Arial"/>
                <w:sz w:val="24"/>
                <w:szCs w:val="24"/>
              </w:rPr>
              <w:t>Probation</w:t>
            </w:r>
            <w:r w:rsidR="007464E3" w:rsidRPr="002B2DC3">
              <w:rPr>
                <w:rFonts w:ascii="Arial" w:eastAsia="Arial" w:hAnsi="Arial" w:cs="Arial"/>
                <w:sz w:val="24"/>
                <w:szCs w:val="24"/>
              </w:rPr>
              <w:t>.</w:t>
            </w:r>
          </w:p>
          <w:p w14:paraId="1A2EBA2B" w14:textId="77777777" w:rsidR="008C6029" w:rsidRPr="002B2DC3" w:rsidRDefault="008C6029" w:rsidP="710B0258">
            <w:pPr>
              <w:rPr>
                <w:rFonts w:ascii="Arial" w:eastAsia="Arial" w:hAnsi="Arial" w:cs="Arial"/>
                <w:color w:val="000000" w:themeColor="text1"/>
                <w:sz w:val="24"/>
                <w:szCs w:val="24"/>
              </w:rPr>
            </w:pPr>
          </w:p>
        </w:tc>
        <w:tc>
          <w:tcPr>
            <w:tcW w:w="3675" w:type="dxa"/>
          </w:tcPr>
          <w:p w14:paraId="0DA8C7CF" w14:textId="18A8DBC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Effective arrangements in place to reduce homelessness </w:t>
            </w:r>
            <w:r w:rsidR="003C60C0" w:rsidRPr="002B2DC3">
              <w:rPr>
                <w:rFonts w:ascii="Arial" w:eastAsia="Arial" w:hAnsi="Arial" w:cs="Arial"/>
                <w:sz w:val="24"/>
                <w:szCs w:val="24"/>
              </w:rPr>
              <w:t>amongst former</w:t>
            </w:r>
            <w:r w:rsidR="0030352B" w:rsidRPr="002B2DC3">
              <w:rPr>
                <w:rFonts w:ascii="Arial" w:eastAsia="Arial" w:hAnsi="Arial" w:cs="Arial"/>
                <w:sz w:val="24"/>
                <w:szCs w:val="24"/>
              </w:rPr>
              <w:t xml:space="preserve"> prisoners</w:t>
            </w:r>
            <w:r w:rsidRPr="002B2DC3">
              <w:rPr>
                <w:rFonts w:ascii="Arial" w:eastAsia="Arial" w:hAnsi="Arial" w:cs="Arial"/>
                <w:sz w:val="24"/>
                <w:szCs w:val="24"/>
              </w:rPr>
              <w:t xml:space="preserve"> and reduce re-offending. </w:t>
            </w:r>
          </w:p>
          <w:p w14:paraId="1F060EEB" w14:textId="77777777" w:rsidR="008C6029" w:rsidRPr="002B2DC3" w:rsidRDefault="008C6029" w:rsidP="710B0258">
            <w:pPr>
              <w:rPr>
                <w:rFonts w:ascii="Arial" w:eastAsia="Arial" w:hAnsi="Arial" w:cs="Arial"/>
                <w:sz w:val="24"/>
                <w:szCs w:val="24"/>
              </w:rPr>
            </w:pPr>
          </w:p>
        </w:tc>
      </w:tr>
      <w:tr w:rsidR="008C6029" w:rsidRPr="002B2DC3" w14:paraId="588AD2D8" w14:textId="77777777" w:rsidTr="002B2DC3">
        <w:tc>
          <w:tcPr>
            <w:tcW w:w="704" w:type="dxa"/>
          </w:tcPr>
          <w:p w14:paraId="5E99344E" w14:textId="77777777" w:rsidR="008C6029" w:rsidRPr="002B2DC3" w:rsidRDefault="008C6029" w:rsidP="710B0258">
            <w:pPr>
              <w:pStyle w:val="paragraph"/>
              <w:rPr>
                <w:rStyle w:val="normaltextrun"/>
                <w:color w:val="2F5496" w:themeColor="accent1" w:themeShade="BF"/>
                <w:lang w:val="en-US"/>
              </w:rPr>
            </w:pPr>
            <w:r w:rsidRPr="002B2DC3">
              <w:rPr>
                <w:rStyle w:val="normaltextrun"/>
              </w:rPr>
              <w:t>4</w:t>
            </w:r>
          </w:p>
        </w:tc>
        <w:tc>
          <w:tcPr>
            <w:tcW w:w="2552" w:type="dxa"/>
          </w:tcPr>
          <w:p w14:paraId="36787465" w14:textId="44555F85" w:rsidR="008C6029" w:rsidRPr="002B2DC3" w:rsidRDefault="008C6029" w:rsidP="6FEEC888">
            <w:pPr>
              <w:pStyle w:val="paragraph"/>
              <w:spacing w:beforeAutospacing="0" w:afterAutospacing="0"/>
              <w:textAlignment w:val="baseline"/>
              <w:rPr>
                <w:rStyle w:val="eop"/>
                <w:rFonts w:ascii="Arial" w:hAnsi="Arial" w:cs="Arial"/>
                <w:color w:val="2F5496" w:themeColor="accent1" w:themeShade="BF"/>
              </w:rPr>
            </w:pPr>
            <w:r w:rsidRPr="002B2DC3">
              <w:rPr>
                <w:rStyle w:val="eop"/>
                <w:rFonts w:ascii="Arial" w:hAnsi="Arial" w:cs="Arial"/>
              </w:rPr>
              <w:t xml:space="preserve">Continue to develop and improve partnership working with key stakeholders to ensure a </w:t>
            </w:r>
            <w:r w:rsidR="045D0B30" w:rsidRPr="002B2DC3">
              <w:rPr>
                <w:rStyle w:val="eop"/>
                <w:rFonts w:ascii="Arial" w:hAnsi="Arial" w:cs="Arial"/>
              </w:rPr>
              <w:t>joined-up</w:t>
            </w:r>
            <w:r w:rsidRPr="002B2DC3">
              <w:rPr>
                <w:rStyle w:val="eop"/>
                <w:rFonts w:ascii="Arial" w:hAnsi="Arial" w:cs="Arial"/>
              </w:rPr>
              <w:t xml:space="preserve"> approach to homelessness prevention.</w:t>
            </w:r>
          </w:p>
        </w:tc>
        <w:tc>
          <w:tcPr>
            <w:tcW w:w="3402" w:type="dxa"/>
          </w:tcPr>
          <w:p w14:paraId="46161B49" w14:textId="77777777" w:rsidR="008C6029" w:rsidRPr="002B2DC3" w:rsidRDefault="008C6029" w:rsidP="710B0258">
            <w:pPr>
              <w:tabs>
                <w:tab w:val="left" w:pos="567"/>
              </w:tabs>
              <w:contextualSpacing/>
              <w:rPr>
                <w:rFonts w:ascii="Arial" w:eastAsia="Arial" w:hAnsi="Arial" w:cs="Arial"/>
                <w:color w:val="000000" w:themeColor="text1"/>
                <w:sz w:val="24"/>
                <w:szCs w:val="24"/>
              </w:rPr>
            </w:pPr>
            <w:r w:rsidRPr="002B2DC3">
              <w:rPr>
                <w:rFonts w:ascii="Arial" w:eastAsia="Arial" w:hAnsi="Arial" w:cs="Arial"/>
                <w:sz w:val="24"/>
                <w:szCs w:val="24"/>
              </w:rPr>
              <w:t>Review the Council’s Housing Allocations Policy</w:t>
            </w:r>
          </w:p>
          <w:p w14:paraId="59219C21" w14:textId="77777777" w:rsidR="008C6029" w:rsidRPr="002B2DC3" w:rsidRDefault="008C6029" w:rsidP="710B0258">
            <w:pPr>
              <w:contextualSpacing/>
              <w:rPr>
                <w:rFonts w:ascii="Arial" w:eastAsia="Arial" w:hAnsi="Arial" w:cs="Arial"/>
                <w:sz w:val="24"/>
                <w:szCs w:val="24"/>
              </w:rPr>
            </w:pPr>
          </w:p>
        </w:tc>
        <w:tc>
          <w:tcPr>
            <w:tcW w:w="1974" w:type="dxa"/>
          </w:tcPr>
          <w:p w14:paraId="796F8B4E" w14:textId="06D23368"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Medium</w:t>
            </w:r>
            <w:r w:rsidR="008F436A" w:rsidRPr="002B2DC3">
              <w:rPr>
                <w:rFonts w:ascii="Arial" w:eastAsia="Arial" w:hAnsi="Arial" w:cs="Arial"/>
                <w:sz w:val="24"/>
                <w:szCs w:val="24"/>
              </w:rPr>
              <w:t xml:space="preserve"> </w:t>
            </w:r>
            <w:r w:rsidRPr="002B2DC3">
              <w:rPr>
                <w:rFonts w:ascii="Arial" w:eastAsia="Arial" w:hAnsi="Arial" w:cs="Arial"/>
                <w:sz w:val="24"/>
                <w:szCs w:val="24"/>
              </w:rPr>
              <w:t>/</w:t>
            </w:r>
            <w:r w:rsidR="3A2AF313" w:rsidRPr="002B2DC3">
              <w:rPr>
                <w:rFonts w:ascii="Arial" w:eastAsia="Arial" w:hAnsi="Arial" w:cs="Arial"/>
                <w:sz w:val="24"/>
                <w:szCs w:val="24"/>
              </w:rPr>
              <w:t xml:space="preserve"> </w:t>
            </w:r>
            <w:r w:rsidRPr="002B2DC3">
              <w:rPr>
                <w:rFonts w:ascii="Arial" w:eastAsia="Arial" w:hAnsi="Arial" w:cs="Arial"/>
                <w:sz w:val="24"/>
                <w:szCs w:val="24"/>
              </w:rPr>
              <w:t>Long</w:t>
            </w:r>
          </w:p>
          <w:p w14:paraId="47403010" w14:textId="77777777" w:rsidR="008C6029" w:rsidRPr="002B2DC3" w:rsidRDefault="008C6029" w:rsidP="710B0258">
            <w:pPr>
              <w:rPr>
                <w:rFonts w:ascii="Arial" w:eastAsia="Arial" w:hAnsi="Arial" w:cs="Arial"/>
                <w:sz w:val="24"/>
                <w:szCs w:val="24"/>
              </w:rPr>
            </w:pPr>
          </w:p>
        </w:tc>
        <w:tc>
          <w:tcPr>
            <w:tcW w:w="1853" w:type="dxa"/>
          </w:tcPr>
          <w:p w14:paraId="0480B20E" w14:textId="03274E21" w:rsidR="008C6029" w:rsidRPr="002B2DC3" w:rsidRDefault="008C6029" w:rsidP="33F2976F">
            <w:pPr>
              <w:rPr>
                <w:rFonts w:ascii="Arial" w:eastAsia="Arial" w:hAnsi="Arial" w:cs="Arial"/>
                <w:sz w:val="24"/>
                <w:szCs w:val="24"/>
              </w:rPr>
            </w:pPr>
            <w:r w:rsidRPr="002B2DC3">
              <w:rPr>
                <w:rFonts w:ascii="Arial" w:eastAsia="Arial" w:hAnsi="Arial" w:cs="Arial"/>
                <w:sz w:val="24"/>
                <w:szCs w:val="24"/>
              </w:rPr>
              <w:t>Op</w:t>
            </w:r>
            <w:r w:rsidR="6D022E66" w:rsidRPr="002B2DC3">
              <w:rPr>
                <w:rFonts w:ascii="Arial" w:eastAsia="Arial" w:hAnsi="Arial" w:cs="Arial"/>
                <w:sz w:val="24"/>
                <w:szCs w:val="24"/>
              </w:rPr>
              <w:t>erations</w:t>
            </w:r>
            <w:r w:rsidRPr="002B2DC3">
              <w:rPr>
                <w:rFonts w:ascii="Arial" w:eastAsia="Arial" w:hAnsi="Arial" w:cs="Arial"/>
                <w:sz w:val="24"/>
                <w:szCs w:val="24"/>
              </w:rPr>
              <w:t xml:space="preserve"> Manager Community Housing</w:t>
            </w:r>
            <w:r w:rsidR="008F436A" w:rsidRPr="002B2DC3">
              <w:rPr>
                <w:rFonts w:ascii="Arial" w:eastAsia="Arial" w:hAnsi="Arial" w:cs="Arial"/>
                <w:sz w:val="24"/>
                <w:szCs w:val="24"/>
              </w:rPr>
              <w:t xml:space="preserve"> </w:t>
            </w:r>
          </w:p>
          <w:p w14:paraId="583B6733" w14:textId="77777777" w:rsidR="008C6029" w:rsidRPr="002B2DC3" w:rsidRDefault="008C6029" w:rsidP="710B0258">
            <w:pPr>
              <w:rPr>
                <w:rFonts w:ascii="Arial" w:eastAsia="Arial" w:hAnsi="Arial" w:cs="Arial"/>
                <w:color w:val="000000" w:themeColor="text1"/>
                <w:sz w:val="24"/>
                <w:szCs w:val="24"/>
              </w:rPr>
            </w:pPr>
          </w:p>
        </w:tc>
        <w:tc>
          <w:tcPr>
            <w:tcW w:w="3675" w:type="dxa"/>
          </w:tcPr>
          <w:p w14:paraId="79F2FE7E" w14:textId="3BAA9647" w:rsidR="008C6029" w:rsidRPr="002B2DC3" w:rsidRDefault="008C6029" w:rsidP="710B0258">
            <w:pPr>
              <w:spacing w:line="259" w:lineRule="auto"/>
              <w:rPr>
                <w:rFonts w:ascii="Arial" w:eastAsia="Arial" w:hAnsi="Arial" w:cs="Arial"/>
                <w:sz w:val="24"/>
                <w:szCs w:val="24"/>
              </w:rPr>
            </w:pPr>
            <w:r w:rsidRPr="002B2DC3">
              <w:rPr>
                <w:rFonts w:ascii="Arial" w:eastAsia="Arial" w:hAnsi="Arial" w:cs="Arial"/>
                <w:sz w:val="24"/>
                <w:szCs w:val="24"/>
              </w:rPr>
              <w:t>New</w:t>
            </w:r>
            <w:r w:rsidR="64B0B1AE" w:rsidRPr="002B2DC3">
              <w:rPr>
                <w:rFonts w:ascii="Arial" w:eastAsia="Arial" w:hAnsi="Arial" w:cs="Arial"/>
                <w:sz w:val="24"/>
                <w:szCs w:val="24"/>
              </w:rPr>
              <w:t xml:space="preserve"> Housing</w:t>
            </w:r>
            <w:r w:rsidRPr="002B2DC3">
              <w:rPr>
                <w:rFonts w:ascii="Arial" w:eastAsia="Arial" w:hAnsi="Arial" w:cs="Arial"/>
                <w:sz w:val="24"/>
                <w:szCs w:val="24"/>
              </w:rPr>
              <w:t xml:space="preserve"> Allocation </w:t>
            </w:r>
            <w:r w:rsidR="4381D9C3" w:rsidRPr="002B2DC3">
              <w:rPr>
                <w:rFonts w:ascii="Arial" w:eastAsia="Arial" w:hAnsi="Arial" w:cs="Arial"/>
                <w:sz w:val="24"/>
                <w:szCs w:val="24"/>
              </w:rPr>
              <w:t>P</w:t>
            </w:r>
            <w:r w:rsidRPr="002B2DC3">
              <w:rPr>
                <w:rFonts w:ascii="Arial" w:eastAsia="Arial" w:hAnsi="Arial" w:cs="Arial"/>
                <w:sz w:val="24"/>
                <w:szCs w:val="24"/>
              </w:rPr>
              <w:t xml:space="preserve">olicy in place that reflects the changes in legislation and priorities. </w:t>
            </w:r>
          </w:p>
          <w:p w14:paraId="7A1A2859" w14:textId="77777777" w:rsidR="008C6029" w:rsidRPr="002B2DC3" w:rsidRDefault="008C6029" w:rsidP="710B0258">
            <w:pPr>
              <w:rPr>
                <w:rFonts w:ascii="Arial" w:eastAsia="Arial" w:hAnsi="Arial" w:cs="Arial"/>
                <w:sz w:val="24"/>
                <w:szCs w:val="24"/>
              </w:rPr>
            </w:pPr>
          </w:p>
        </w:tc>
      </w:tr>
      <w:tr w:rsidR="008C6029" w:rsidRPr="002B2DC3" w14:paraId="3D38973B" w14:textId="77777777" w:rsidTr="002B2DC3">
        <w:trPr>
          <w:trHeight w:val="2627"/>
        </w:trPr>
        <w:tc>
          <w:tcPr>
            <w:tcW w:w="704" w:type="dxa"/>
          </w:tcPr>
          <w:p w14:paraId="60C793B1" w14:textId="77777777" w:rsidR="008C6029" w:rsidRPr="002B2DC3" w:rsidRDefault="008C6029" w:rsidP="710B0258">
            <w:pPr>
              <w:pStyle w:val="paragraph"/>
              <w:rPr>
                <w:rStyle w:val="normaltextrun"/>
                <w:color w:val="2F5496" w:themeColor="accent1" w:themeShade="BF"/>
                <w:lang w:val="en-US"/>
              </w:rPr>
            </w:pPr>
            <w:r w:rsidRPr="002B2DC3">
              <w:rPr>
                <w:rStyle w:val="normaltextrun"/>
              </w:rPr>
              <w:t>4</w:t>
            </w:r>
          </w:p>
        </w:tc>
        <w:tc>
          <w:tcPr>
            <w:tcW w:w="2552" w:type="dxa"/>
          </w:tcPr>
          <w:p w14:paraId="6379C45E" w14:textId="43EFBEAD" w:rsidR="008C6029" w:rsidRPr="002B2DC3" w:rsidRDefault="008C6029" w:rsidP="6FEEC888">
            <w:pPr>
              <w:pStyle w:val="paragraph"/>
              <w:spacing w:beforeAutospacing="0" w:afterAutospacing="0"/>
              <w:textAlignment w:val="baseline"/>
              <w:rPr>
                <w:rFonts w:ascii="Arial" w:hAnsi="Arial" w:cs="Arial"/>
              </w:rPr>
            </w:pPr>
            <w:r w:rsidRPr="002B2DC3">
              <w:rPr>
                <w:rFonts w:ascii="Arial" w:hAnsi="Arial" w:cs="Arial"/>
              </w:rPr>
              <w:t xml:space="preserve">Continue to develop and improve partnership working with key stakeholders to ensure a </w:t>
            </w:r>
            <w:r w:rsidR="57ABCC84" w:rsidRPr="002B2DC3">
              <w:rPr>
                <w:rFonts w:ascii="Arial" w:hAnsi="Arial" w:cs="Arial"/>
              </w:rPr>
              <w:t>joined-up</w:t>
            </w:r>
            <w:r w:rsidRPr="002B2DC3">
              <w:rPr>
                <w:rFonts w:ascii="Arial" w:hAnsi="Arial" w:cs="Arial"/>
              </w:rPr>
              <w:t xml:space="preserve"> approach to homelessness prevention.</w:t>
            </w:r>
          </w:p>
        </w:tc>
        <w:tc>
          <w:tcPr>
            <w:tcW w:w="3402" w:type="dxa"/>
          </w:tcPr>
          <w:p w14:paraId="37203E70" w14:textId="77369CEC" w:rsidR="008C6029" w:rsidRPr="002B2DC3" w:rsidRDefault="008C6029" w:rsidP="710B0258">
            <w:pPr>
              <w:rPr>
                <w:rFonts w:ascii="Arial" w:eastAsia="Times New Roman" w:hAnsi="Arial" w:cs="Arial"/>
                <w:sz w:val="24"/>
                <w:szCs w:val="24"/>
              </w:rPr>
            </w:pPr>
            <w:r w:rsidRPr="002B2DC3">
              <w:rPr>
                <w:rFonts w:ascii="Arial" w:eastAsia="Times New Roman" w:hAnsi="Arial" w:cs="Arial"/>
                <w:sz w:val="24"/>
                <w:szCs w:val="24"/>
              </w:rPr>
              <w:t>Attendance at the Regional Partnership Board and Regional Housing Forum to inform and support the development of strategic priorities across housing, health and social care delivering regional and local transformation.</w:t>
            </w:r>
          </w:p>
        </w:tc>
        <w:tc>
          <w:tcPr>
            <w:tcW w:w="1974" w:type="dxa"/>
          </w:tcPr>
          <w:p w14:paraId="6B0815CB" w14:textId="025C9D8A" w:rsidR="008C6029" w:rsidRPr="002B2DC3" w:rsidRDefault="009B016A" w:rsidP="710B0258">
            <w:pPr>
              <w:rPr>
                <w:rFonts w:ascii="Arial" w:eastAsia="Arial" w:hAnsi="Arial" w:cs="Arial"/>
                <w:sz w:val="24"/>
                <w:szCs w:val="24"/>
              </w:rPr>
            </w:pPr>
            <w:r w:rsidRPr="002B2DC3">
              <w:rPr>
                <w:rFonts w:ascii="Arial" w:eastAsia="Arial" w:hAnsi="Arial" w:cs="Arial"/>
                <w:sz w:val="24"/>
                <w:szCs w:val="24"/>
              </w:rPr>
              <w:t>Short/ Medium.</w:t>
            </w:r>
          </w:p>
          <w:p w14:paraId="3B4E4AB4" w14:textId="59483480" w:rsidR="008C6029" w:rsidRPr="002B2DC3" w:rsidRDefault="008C6029" w:rsidP="710B0258">
            <w:pPr>
              <w:rPr>
                <w:rFonts w:ascii="Arial" w:eastAsia="Arial" w:hAnsi="Arial" w:cs="Arial"/>
                <w:sz w:val="24"/>
                <w:szCs w:val="24"/>
              </w:rPr>
            </w:pPr>
          </w:p>
        </w:tc>
        <w:tc>
          <w:tcPr>
            <w:tcW w:w="1853" w:type="dxa"/>
          </w:tcPr>
          <w:p w14:paraId="4594BFDF" w14:textId="3614697C" w:rsidR="008C6029" w:rsidRPr="002B2DC3" w:rsidRDefault="008C6029" w:rsidP="710B0258">
            <w:pPr>
              <w:rPr>
                <w:rFonts w:ascii="Arial" w:eastAsia="Arial" w:hAnsi="Arial" w:cs="Arial"/>
                <w:color w:val="000000" w:themeColor="text1"/>
                <w:sz w:val="24"/>
                <w:szCs w:val="24"/>
              </w:rPr>
            </w:pPr>
            <w:r w:rsidRPr="002B2DC3">
              <w:rPr>
                <w:rFonts w:ascii="Arial" w:eastAsia="Arial" w:hAnsi="Arial" w:cs="Arial"/>
                <w:sz w:val="24"/>
                <w:szCs w:val="24"/>
              </w:rPr>
              <w:t>Head of Housing and Public Health</w:t>
            </w:r>
            <w:r w:rsidR="009B016A" w:rsidRPr="002B2DC3">
              <w:rPr>
                <w:rFonts w:ascii="Arial" w:eastAsia="Arial" w:hAnsi="Arial" w:cs="Arial"/>
                <w:sz w:val="24"/>
                <w:szCs w:val="24"/>
              </w:rPr>
              <w:t>.</w:t>
            </w:r>
          </w:p>
          <w:p w14:paraId="769197BD" w14:textId="77777777" w:rsidR="008C6029" w:rsidRPr="002B2DC3" w:rsidRDefault="008C6029" w:rsidP="710B0258">
            <w:pPr>
              <w:rPr>
                <w:rFonts w:ascii="Arial" w:eastAsia="Arial" w:hAnsi="Arial" w:cs="Arial"/>
                <w:color w:val="000000" w:themeColor="text1"/>
                <w:sz w:val="24"/>
                <w:szCs w:val="24"/>
              </w:rPr>
            </w:pPr>
          </w:p>
          <w:p w14:paraId="4A7723AC" w14:textId="77777777" w:rsidR="008C6029" w:rsidRPr="002B2DC3" w:rsidRDefault="008C6029" w:rsidP="710B0258">
            <w:pPr>
              <w:rPr>
                <w:rFonts w:ascii="Arial" w:eastAsia="Arial" w:hAnsi="Arial" w:cs="Arial"/>
                <w:color w:val="000000" w:themeColor="text1"/>
                <w:sz w:val="24"/>
                <w:szCs w:val="24"/>
              </w:rPr>
            </w:pPr>
          </w:p>
        </w:tc>
        <w:tc>
          <w:tcPr>
            <w:tcW w:w="3675" w:type="dxa"/>
          </w:tcPr>
          <w:p w14:paraId="3DC15722" w14:textId="0465D62E" w:rsidR="008C6029" w:rsidRPr="002B2DC3" w:rsidRDefault="008C6029" w:rsidP="710B0258">
            <w:pPr>
              <w:tabs>
                <w:tab w:val="left" w:pos="567"/>
              </w:tabs>
              <w:contextualSpacing/>
              <w:rPr>
                <w:rFonts w:ascii="Arial" w:eastAsia="Arial" w:hAnsi="Arial" w:cs="Arial"/>
                <w:sz w:val="24"/>
                <w:szCs w:val="24"/>
              </w:rPr>
            </w:pPr>
            <w:r w:rsidRPr="002B2DC3">
              <w:rPr>
                <w:rFonts w:ascii="Arial" w:hAnsi="Arial" w:cs="Arial"/>
                <w:sz w:val="24"/>
                <w:szCs w:val="24"/>
              </w:rPr>
              <w:t>Alignment of the H</w:t>
            </w:r>
            <w:r w:rsidR="009B016A" w:rsidRPr="002B2DC3">
              <w:rPr>
                <w:rFonts w:ascii="Arial" w:hAnsi="Arial" w:cs="Arial"/>
                <w:sz w:val="24"/>
                <w:szCs w:val="24"/>
              </w:rPr>
              <w:t xml:space="preserve">ousing </w:t>
            </w:r>
            <w:r w:rsidRPr="002B2DC3">
              <w:rPr>
                <w:rFonts w:ascii="Arial" w:hAnsi="Arial" w:cs="Arial"/>
                <w:sz w:val="24"/>
                <w:szCs w:val="24"/>
              </w:rPr>
              <w:t>S</w:t>
            </w:r>
            <w:r w:rsidR="009B016A" w:rsidRPr="002B2DC3">
              <w:rPr>
                <w:rFonts w:ascii="Arial" w:hAnsi="Arial" w:cs="Arial"/>
                <w:sz w:val="24"/>
                <w:szCs w:val="24"/>
              </w:rPr>
              <w:t xml:space="preserve">upport </w:t>
            </w:r>
            <w:r w:rsidRPr="002B2DC3">
              <w:rPr>
                <w:rFonts w:ascii="Arial" w:hAnsi="Arial" w:cs="Arial"/>
                <w:sz w:val="24"/>
                <w:szCs w:val="24"/>
              </w:rPr>
              <w:t>P</w:t>
            </w:r>
            <w:r w:rsidR="009B016A" w:rsidRPr="002B2DC3">
              <w:rPr>
                <w:rFonts w:ascii="Arial" w:hAnsi="Arial" w:cs="Arial"/>
                <w:sz w:val="24"/>
                <w:szCs w:val="24"/>
              </w:rPr>
              <w:t>rogramme</w:t>
            </w:r>
            <w:r w:rsidRPr="002B2DC3">
              <w:rPr>
                <w:rFonts w:ascii="Arial" w:hAnsi="Arial" w:cs="Arial"/>
                <w:sz w:val="24"/>
                <w:szCs w:val="24"/>
              </w:rPr>
              <w:t xml:space="preserve"> Strategy with the priorities of</w:t>
            </w:r>
            <w:r w:rsidRPr="002B2DC3">
              <w:rPr>
                <w:rFonts w:ascii="Arial" w:eastAsia="Arial" w:hAnsi="Arial" w:cs="Arial"/>
                <w:sz w:val="24"/>
                <w:szCs w:val="24"/>
              </w:rPr>
              <w:t xml:space="preserve"> the Social Care, </w:t>
            </w:r>
            <w:proofErr w:type="gramStart"/>
            <w:r w:rsidRPr="002B2DC3">
              <w:rPr>
                <w:rFonts w:ascii="Arial" w:eastAsia="Arial" w:hAnsi="Arial" w:cs="Arial"/>
                <w:sz w:val="24"/>
                <w:szCs w:val="24"/>
              </w:rPr>
              <w:t>Health</w:t>
            </w:r>
            <w:proofErr w:type="gramEnd"/>
            <w:r w:rsidRPr="002B2DC3">
              <w:rPr>
                <w:rFonts w:ascii="Arial" w:eastAsia="Arial" w:hAnsi="Arial" w:cs="Arial"/>
                <w:sz w:val="24"/>
                <w:szCs w:val="24"/>
              </w:rPr>
              <w:t xml:space="preserve"> and Housing Strategy to deliver better outcomes for citizens.</w:t>
            </w:r>
          </w:p>
        </w:tc>
      </w:tr>
      <w:tr w:rsidR="008C6029" w:rsidRPr="002B2DC3" w14:paraId="23F28BFF" w14:textId="77777777" w:rsidTr="002B2DC3">
        <w:tc>
          <w:tcPr>
            <w:tcW w:w="704" w:type="dxa"/>
          </w:tcPr>
          <w:p w14:paraId="3F0E9125" w14:textId="77777777"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4</w:t>
            </w:r>
          </w:p>
        </w:tc>
        <w:tc>
          <w:tcPr>
            <w:tcW w:w="2552" w:type="dxa"/>
          </w:tcPr>
          <w:p w14:paraId="2CE302B2" w14:textId="22DE59D0" w:rsidR="008C6029" w:rsidRPr="002B2DC3" w:rsidRDefault="008C6029" w:rsidP="710B0258">
            <w:pPr>
              <w:rPr>
                <w:rFonts w:ascii="Arial" w:hAnsi="Arial" w:cs="Arial"/>
                <w:sz w:val="24"/>
                <w:szCs w:val="24"/>
                <w:shd w:val="clear" w:color="auto" w:fill="FFFFFF"/>
              </w:rPr>
            </w:pPr>
            <w:r w:rsidRPr="002B2DC3">
              <w:rPr>
                <w:rFonts w:ascii="Arial" w:hAnsi="Arial" w:cs="Arial"/>
                <w:sz w:val="24"/>
                <w:szCs w:val="24"/>
              </w:rPr>
              <w:t xml:space="preserve">Continue to develop and improve partnership working with key stakeholders to ensure a </w:t>
            </w:r>
            <w:r w:rsidR="43B418B5" w:rsidRPr="002B2DC3">
              <w:rPr>
                <w:rFonts w:ascii="Arial" w:hAnsi="Arial" w:cs="Arial"/>
                <w:sz w:val="24"/>
                <w:szCs w:val="24"/>
              </w:rPr>
              <w:t>joined-up</w:t>
            </w:r>
            <w:r w:rsidRPr="002B2DC3">
              <w:rPr>
                <w:rFonts w:ascii="Arial" w:hAnsi="Arial" w:cs="Arial"/>
                <w:sz w:val="24"/>
                <w:szCs w:val="24"/>
              </w:rPr>
              <w:t xml:space="preserve"> approach to homelessness prevention.</w:t>
            </w:r>
          </w:p>
        </w:tc>
        <w:tc>
          <w:tcPr>
            <w:tcW w:w="3402" w:type="dxa"/>
          </w:tcPr>
          <w:p w14:paraId="1BEB40BB" w14:textId="634C94D9" w:rsidR="008C6029" w:rsidRPr="002B2DC3" w:rsidRDefault="008C6029" w:rsidP="710B0258">
            <w:pPr>
              <w:rPr>
                <w:rFonts w:ascii="Arial" w:hAnsi="Arial" w:cs="Arial"/>
                <w:sz w:val="24"/>
                <w:szCs w:val="24"/>
              </w:rPr>
            </w:pPr>
            <w:r w:rsidRPr="002B2DC3">
              <w:rPr>
                <w:rFonts w:ascii="Arial" w:hAnsi="Arial" w:cs="Arial"/>
                <w:sz w:val="24"/>
                <w:szCs w:val="24"/>
              </w:rPr>
              <w:t>Commitment to use H</w:t>
            </w:r>
            <w:r w:rsidR="6C072600" w:rsidRPr="002B2DC3">
              <w:rPr>
                <w:rFonts w:ascii="Arial" w:hAnsi="Arial" w:cs="Arial"/>
                <w:sz w:val="24"/>
                <w:szCs w:val="24"/>
              </w:rPr>
              <w:t>ousing Support Grant</w:t>
            </w:r>
            <w:r w:rsidRPr="002B2DC3">
              <w:rPr>
                <w:rFonts w:ascii="Arial" w:hAnsi="Arial" w:cs="Arial"/>
                <w:sz w:val="24"/>
                <w:szCs w:val="24"/>
              </w:rPr>
              <w:t xml:space="preserve"> for essential non-stat</w:t>
            </w:r>
            <w:r w:rsidR="00406FA1" w:rsidRPr="002B2DC3">
              <w:rPr>
                <w:rFonts w:ascii="Arial" w:hAnsi="Arial" w:cs="Arial"/>
                <w:sz w:val="24"/>
                <w:szCs w:val="24"/>
              </w:rPr>
              <w:t>utory</w:t>
            </w:r>
            <w:r w:rsidRPr="002B2DC3">
              <w:rPr>
                <w:rFonts w:ascii="Arial" w:hAnsi="Arial" w:cs="Arial"/>
                <w:sz w:val="24"/>
                <w:szCs w:val="24"/>
              </w:rPr>
              <w:t xml:space="preserve"> health interventions for t</w:t>
            </w:r>
            <w:r w:rsidR="00285121" w:rsidRPr="002B2DC3">
              <w:rPr>
                <w:rFonts w:ascii="Arial" w:hAnsi="Arial" w:cs="Arial"/>
                <w:sz w:val="24"/>
                <w:szCs w:val="24"/>
              </w:rPr>
              <w:t xml:space="preserve">hose in </w:t>
            </w:r>
            <w:r w:rsidRPr="002B2DC3">
              <w:rPr>
                <w:rFonts w:ascii="Arial" w:hAnsi="Arial" w:cs="Arial"/>
                <w:sz w:val="24"/>
                <w:szCs w:val="24"/>
              </w:rPr>
              <w:t>Temp</w:t>
            </w:r>
            <w:r w:rsidR="00406FA1" w:rsidRPr="002B2DC3">
              <w:rPr>
                <w:rFonts w:ascii="Arial" w:hAnsi="Arial" w:cs="Arial"/>
                <w:sz w:val="24"/>
                <w:szCs w:val="24"/>
              </w:rPr>
              <w:t xml:space="preserve">orary </w:t>
            </w:r>
            <w:r w:rsidRPr="002B2DC3">
              <w:rPr>
                <w:rFonts w:ascii="Arial" w:hAnsi="Arial" w:cs="Arial"/>
                <w:sz w:val="24"/>
                <w:szCs w:val="24"/>
              </w:rPr>
              <w:t>Accommodation and Temp</w:t>
            </w:r>
            <w:r w:rsidR="00285121" w:rsidRPr="002B2DC3">
              <w:rPr>
                <w:rFonts w:ascii="Arial" w:hAnsi="Arial" w:cs="Arial"/>
                <w:sz w:val="24"/>
                <w:szCs w:val="24"/>
              </w:rPr>
              <w:t>orary Supported A</w:t>
            </w:r>
            <w:r w:rsidRPr="002B2DC3">
              <w:rPr>
                <w:rFonts w:ascii="Arial" w:hAnsi="Arial" w:cs="Arial"/>
                <w:sz w:val="24"/>
                <w:szCs w:val="24"/>
              </w:rPr>
              <w:t>ccommodation</w:t>
            </w:r>
            <w:r w:rsidR="00285121" w:rsidRPr="002B2DC3">
              <w:rPr>
                <w:rFonts w:ascii="Arial" w:hAnsi="Arial" w:cs="Arial"/>
                <w:sz w:val="24"/>
                <w:szCs w:val="24"/>
              </w:rPr>
              <w:t xml:space="preserve">: </w:t>
            </w:r>
            <w:r w:rsidRPr="002B2DC3">
              <w:rPr>
                <w:rFonts w:ascii="Arial" w:hAnsi="Arial" w:cs="Arial"/>
                <w:sz w:val="24"/>
                <w:szCs w:val="24"/>
              </w:rPr>
              <w:t xml:space="preserve"> </w:t>
            </w:r>
          </w:p>
          <w:p w14:paraId="2B1F0626" w14:textId="7847B647" w:rsidR="008C6029" w:rsidRPr="002B2DC3" w:rsidRDefault="008C6029" w:rsidP="6FEEC888">
            <w:pPr>
              <w:pStyle w:val="paragraph"/>
              <w:numPr>
                <w:ilvl w:val="0"/>
                <w:numId w:val="14"/>
              </w:numPr>
              <w:spacing w:beforeAutospacing="0" w:afterAutospacing="0"/>
              <w:rPr>
                <w:rFonts w:asciiTheme="minorHAnsi" w:eastAsiaTheme="minorEastAsia" w:hAnsiTheme="minorHAnsi" w:cstheme="minorBidi"/>
                <w:color w:val="000000" w:themeColor="text1"/>
              </w:rPr>
            </w:pPr>
            <w:r w:rsidRPr="002B2DC3">
              <w:rPr>
                <w:rStyle w:val="normaltextrun"/>
                <w:rFonts w:ascii="Arial" w:hAnsi="Arial" w:cs="Arial"/>
              </w:rPr>
              <w:t>Continue to work in partnership with Primary Care and GP network Enhanced Surgery to fund non- statutory Homeless Outreach Mental Health Nurse and Substance Misuse provision. </w:t>
            </w:r>
            <w:r w:rsidRPr="002B2DC3">
              <w:rPr>
                <w:rStyle w:val="eop"/>
                <w:rFonts w:ascii="Arial" w:hAnsi="Arial" w:cs="Arial"/>
              </w:rPr>
              <w:t> </w:t>
            </w:r>
          </w:p>
          <w:p w14:paraId="603BACD4" w14:textId="77777777" w:rsidR="008C6029" w:rsidRPr="002B2DC3" w:rsidRDefault="008C6029" w:rsidP="710B0258">
            <w:pPr>
              <w:rPr>
                <w:rFonts w:ascii="Arial" w:hAnsi="Arial" w:cs="Arial"/>
                <w:sz w:val="24"/>
                <w:szCs w:val="24"/>
              </w:rPr>
            </w:pPr>
          </w:p>
          <w:p w14:paraId="6C6236BA" w14:textId="77777777" w:rsidR="008C6029" w:rsidRPr="002B2DC3" w:rsidRDefault="008C6029" w:rsidP="003F77F1">
            <w:pPr>
              <w:pStyle w:val="ListParagraph"/>
              <w:numPr>
                <w:ilvl w:val="0"/>
                <w:numId w:val="14"/>
              </w:numPr>
              <w:rPr>
                <w:rStyle w:val="normaltextrun"/>
                <w:rFonts w:ascii="Arial" w:eastAsia="Times New Roman" w:hAnsi="Arial" w:cs="Arial"/>
                <w:sz w:val="24"/>
                <w:szCs w:val="24"/>
                <w:lang w:val="en-US" w:eastAsia="en-GB"/>
              </w:rPr>
            </w:pPr>
            <w:r w:rsidRPr="002B2DC3">
              <w:rPr>
                <w:rStyle w:val="normaltextrun"/>
                <w:rFonts w:ascii="Arial" w:eastAsia="Times New Roman" w:hAnsi="Arial" w:cs="Arial"/>
                <w:sz w:val="24"/>
                <w:szCs w:val="24"/>
              </w:rPr>
              <w:t>Continue to fund Outreach Substance Workers.</w:t>
            </w:r>
          </w:p>
          <w:p w14:paraId="0EDA6520" w14:textId="77777777" w:rsidR="008C6029" w:rsidRPr="002B2DC3" w:rsidRDefault="008C6029" w:rsidP="710B0258">
            <w:pPr>
              <w:rPr>
                <w:rFonts w:ascii="Arial" w:hAnsi="Arial" w:cs="Arial"/>
                <w:sz w:val="24"/>
                <w:szCs w:val="24"/>
              </w:rPr>
            </w:pPr>
          </w:p>
        </w:tc>
        <w:tc>
          <w:tcPr>
            <w:tcW w:w="1974" w:type="dxa"/>
          </w:tcPr>
          <w:p w14:paraId="6B66314C" w14:textId="49F9D08B" w:rsidR="008C6029" w:rsidRPr="002B2DC3" w:rsidRDefault="00285121" w:rsidP="710B0258">
            <w:pPr>
              <w:rPr>
                <w:rFonts w:ascii="Arial" w:eastAsia="Arial" w:hAnsi="Arial" w:cs="Arial"/>
                <w:sz w:val="24"/>
                <w:szCs w:val="24"/>
              </w:rPr>
            </w:pPr>
            <w:r w:rsidRPr="002B2DC3">
              <w:rPr>
                <w:rFonts w:ascii="Arial" w:eastAsia="Arial" w:hAnsi="Arial" w:cs="Arial"/>
                <w:sz w:val="24"/>
                <w:szCs w:val="24"/>
              </w:rPr>
              <w:t>Short.</w:t>
            </w:r>
          </w:p>
          <w:p w14:paraId="4A7E250C" w14:textId="77777777" w:rsidR="008C6029" w:rsidRPr="002B2DC3" w:rsidRDefault="008C6029" w:rsidP="710B0258">
            <w:pPr>
              <w:rPr>
                <w:rFonts w:ascii="Arial" w:eastAsia="Arial" w:hAnsi="Arial" w:cs="Arial"/>
                <w:sz w:val="24"/>
                <w:szCs w:val="24"/>
              </w:rPr>
            </w:pPr>
          </w:p>
        </w:tc>
        <w:tc>
          <w:tcPr>
            <w:tcW w:w="1853" w:type="dxa"/>
          </w:tcPr>
          <w:p w14:paraId="646021B0" w14:textId="0BF72752"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Planning Performance and Development Officer / Op</w:t>
            </w:r>
            <w:r w:rsidR="2E8A4386" w:rsidRPr="002B2DC3">
              <w:rPr>
                <w:rFonts w:ascii="Arial" w:eastAsia="Arial" w:hAnsi="Arial" w:cs="Arial"/>
                <w:sz w:val="24"/>
                <w:szCs w:val="24"/>
              </w:rPr>
              <w:t>erations</w:t>
            </w:r>
            <w:r w:rsidRPr="002B2DC3">
              <w:rPr>
                <w:rFonts w:ascii="Arial" w:eastAsia="Arial" w:hAnsi="Arial" w:cs="Arial"/>
                <w:sz w:val="24"/>
                <w:szCs w:val="24"/>
              </w:rPr>
              <w:t xml:space="preserve"> Manager for Community Housing</w:t>
            </w:r>
            <w:r w:rsidR="00285121" w:rsidRPr="002B2DC3">
              <w:rPr>
                <w:rFonts w:ascii="Arial" w:eastAsia="Arial" w:hAnsi="Arial" w:cs="Arial"/>
                <w:sz w:val="24"/>
                <w:szCs w:val="24"/>
              </w:rPr>
              <w:t>.</w:t>
            </w:r>
          </w:p>
          <w:p w14:paraId="56F93F18" w14:textId="77777777" w:rsidR="008C6029" w:rsidRPr="002B2DC3" w:rsidRDefault="008C6029" w:rsidP="710B0258">
            <w:pPr>
              <w:rPr>
                <w:rFonts w:ascii="Arial" w:eastAsia="Arial" w:hAnsi="Arial" w:cs="Arial"/>
                <w:sz w:val="24"/>
                <w:szCs w:val="24"/>
              </w:rPr>
            </w:pPr>
          </w:p>
        </w:tc>
        <w:tc>
          <w:tcPr>
            <w:tcW w:w="3675" w:type="dxa"/>
          </w:tcPr>
          <w:p w14:paraId="32F6539C" w14:textId="746A66C9"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Virtual minimum multi-disciplinary team is in place to support un</w:t>
            </w:r>
            <w:r w:rsidR="00285121" w:rsidRPr="002B2DC3">
              <w:rPr>
                <w:rFonts w:ascii="Arial" w:eastAsia="Arial" w:hAnsi="Arial" w:cs="Arial"/>
                <w:sz w:val="24"/>
                <w:szCs w:val="24"/>
              </w:rPr>
              <w:t>precedented numbers in Temporary A</w:t>
            </w:r>
            <w:r w:rsidRPr="002B2DC3">
              <w:rPr>
                <w:rFonts w:ascii="Arial" w:eastAsia="Arial" w:hAnsi="Arial" w:cs="Arial"/>
                <w:sz w:val="24"/>
                <w:szCs w:val="24"/>
              </w:rPr>
              <w:t>ccommod</w:t>
            </w:r>
            <w:r w:rsidR="00285121" w:rsidRPr="002B2DC3">
              <w:rPr>
                <w:rFonts w:ascii="Arial" w:eastAsia="Arial" w:hAnsi="Arial" w:cs="Arial"/>
                <w:sz w:val="24"/>
                <w:szCs w:val="24"/>
              </w:rPr>
              <w:t xml:space="preserve">ation. </w:t>
            </w:r>
          </w:p>
          <w:p w14:paraId="2EF263FC" w14:textId="77777777" w:rsidR="008C6029" w:rsidRPr="002B2DC3" w:rsidRDefault="008C6029" w:rsidP="710B0258">
            <w:pPr>
              <w:rPr>
                <w:rFonts w:ascii="Arial" w:eastAsia="Arial" w:hAnsi="Arial" w:cs="Arial"/>
                <w:sz w:val="24"/>
                <w:szCs w:val="24"/>
              </w:rPr>
            </w:pPr>
          </w:p>
        </w:tc>
      </w:tr>
      <w:tr w:rsidR="008C6029" w:rsidRPr="002B2DC3" w14:paraId="072DDB21" w14:textId="77777777" w:rsidTr="002B2DC3">
        <w:tc>
          <w:tcPr>
            <w:tcW w:w="704" w:type="dxa"/>
          </w:tcPr>
          <w:p w14:paraId="2AF17A1F" w14:textId="77777777"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4</w:t>
            </w:r>
          </w:p>
        </w:tc>
        <w:tc>
          <w:tcPr>
            <w:tcW w:w="2552" w:type="dxa"/>
          </w:tcPr>
          <w:p w14:paraId="0CE6D1DA" w14:textId="22B26CE9"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 xml:space="preserve">Continue to develop and improve partnership working with key stakeholders to ensure a </w:t>
            </w:r>
            <w:r w:rsidR="5D8D7B7E" w:rsidRPr="002B2DC3">
              <w:rPr>
                <w:rStyle w:val="normaltextrun"/>
                <w:rFonts w:ascii="Arial" w:hAnsi="Arial" w:cs="Arial"/>
                <w:sz w:val="24"/>
                <w:szCs w:val="24"/>
              </w:rPr>
              <w:t>joined-up</w:t>
            </w:r>
            <w:r w:rsidRPr="002B2DC3">
              <w:rPr>
                <w:rStyle w:val="normaltextrun"/>
                <w:rFonts w:ascii="Arial" w:hAnsi="Arial" w:cs="Arial"/>
                <w:sz w:val="24"/>
                <w:szCs w:val="24"/>
              </w:rPr>
              <w:t xml:space="preserve"> approach to homelessness prevention.</w:t>
            </w:r>
          </w:p>
        </w:tc>
        <w:tc>
          <w:tcPr>
            <w:tcW w:w="3402" w:type="dxa"/>
          </w:tcPr>
          <w:p w14:paraId="0E0D62D4" w14:textId="0B89D4DB" w:rsidR="008C6029" w:rsidRPr="002B2DC3" w:rsidRDefault="008C6029" w:rsidP="710B0258">
            <w:pPr>
              <w:rPr>
                <w:rFonts w:ascii="Arial" w:hAnsi="Arial" w:cs="Arial"/>
                <w:sz w:val="24"/>
                <w:szCs w:val="24"/>
              </w:rPr>
            </w:pPr>
            <w:r w:rsidRPr="002B2DC3">
              <w:rPr>
                <w:rFonts w:ascii="Arial" w:hAnsi="Arial" w:cs="Arial"/>
                <w:sz w:val="24"/>
                <w:szCs w:val="24"/>
              </w:rPr>
              <w:t>A</w:t>
            </w:r>
            <w:r w:rsidR="00C455EC" w:rsidRPr="002B2DC3">
              <w:rPr>
                <w:rFonts w:ascii="Arial" w:hAnsi="Arial" w:cs="Arial"/>
                <w:sz w:val="24"/>
                <w:szCs w:val="24"/>
              </w:rPr>
              <w:t xml:space="preserve">ctively seek other specialist funding options. For example, </w:t>
            </w:r>
            <w:r w:rsidRPr="002B2DC3">
              <w:rPr>
                <w:rFonts w:ascii="Arial" w:hAnsi="Arial" w:cs="Arial"/>
                <w:sz w:val="24"/>
                <w:szCs w:val="24"/>
              </w:rPr>
              <w:t>Area Planning Bo</w:t>
            </w:r>
            <w:r w:rsidR="00C455EC" w:rsidRPr="002B2DC3">
              <w:rPr>
                <w:rFonts w:ascii="Arial" w:hAnsi="Arial" w:cs="Arial"/>
                <w:sz w:val="24"/>
                <w:szCs w:val="24"/>
              </w:rPr>
              <w:t>ard and H</w:t>
            </w:r>
            <w:r w:rsidRPr="002B2DC3">
              <w:rPr>
                <w:rFonts w:ascii="Arial" w:hAnsi="Arial" w:cs="Arial"/>
                <w:sz w:val="24"/>
                <w:szCs w:val="24"/>
              </w:rPr>
              <w:t>ealth</w:t>
            </w:r>
            <w:r w:rsidR="00C455EC" w:rsidRPr="002B2DC3">
              <w:rPr>
                <w:rFonts w:ascii="Arial" w:hAnsi="Arial" w:cs="Arial"/>
                <w:sz w:val="24"/>
                <w:szCs w:val="24"/>
              </w:rPr>
              <w:t xml:space="preserve"> Board</w:t>
            </w:r>
            <w:r w:rsidRPr="002B2DC3">
              <w:rPr>
                <w:rFonts w:ascii="Arial" w:hAnsi="Arial" w:cs="Arial"/>
                <w:sz w:val="24"/>
                <w:szCs w:val="24"/>
              </w:rPr>
              <w:t xml:space="preserve"> funding to establish and sustain a multi-agency complex needs team.</w:t>
            </w:r>
          </w:p>
          <w:p w14:paraId="32950F32" w14:textId="77777777" w:rsidR="008C6029" w:rsidRPr="002B2DC3" w:rsidRDefault="008C6029" w:rsidP="6FEEC888">
            <w:pPr>
              <w:pStyle w:val="paragraph"/>
              <w:spacing w:beforeAutospacing="0" w:afterAutospacing="0"/>
              <w:rPr>
                <w:rStyle w:val="normaltextrun"/>
                <w:lang w:val="en-US"/>
              </w:rPr>
            </w:pPr>
          </w:p>
        </w:tc>
        <w:tc>
          <w:tcPr>
            <w:tcW w:w="1974" w:type="dxa"/>
          </w:tcPr>
          <w:p w14:paraId="1B74C323" w14:textId="41B7970C"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Medium</w:t>
            </w:r>
            <w:r w:rsidR="00C455EC" w:rsidRPr="002B2DC3">
              <w:rPr>
                <w:rFonts w:ascii="Arial" w:eastAsia="Arial" w:hAnsi="Arial" w:cs="Arial"/>
                <w:sz w:val="24"/>
                <w:szCs w:val="24"/>
              </w:rPr>
              <w:t>.</w:t>
            </w:r>
          </w:p>
          <w:p w14:paraId="696EE49D" w14:textId="77777777" w:rsidR="008C6029" w:rsidRPr="002B2DC3" w:rsidRDefault="008C6029" w:rsidP="710B0258">
            <w:pPr>
              <w:rPr>
                <w:rFonts w:ascii="Arial" w:eastAsia="Arial" w:hAnsi="Arial" w:cs="Arial"/>
                <w:sz w:val="24"/>
                <w:szCs w:val="24"/>
              </w:rPr>
            </w:pPr>
          </w:p>
        </w:tc>
        <w:tc>
          <w:tcPr>
            <w:tcW w:w="1853" w:type="dxa"/>
          </w:tcPr>
          <w:p w14:paraId="5E453F23" w14:textId="2B3E62A3"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Housing Support Grant Commissioning Team/Housing Options </w:t>
            </w:r>
            <w:r w:rsidR="3DD27280" w:rsidRPr="002B2DC3">
              <w:rPr>
                <w:rFonts w:ascii="Arial" w:eastAsia="Arial" w:hAnsi="Arial" w:cs="Arial"/>
                <w:sz w:val="24"/>
                <w:szCs w:val="24"/>
              </w:rPr>
              <w:t>Manager</w:t>
            </w:r>
            <w:r w:rsidR="00B87BEB" w:rsidRPr="002B2DC3">
              <w:rPr>
                <w:rFonts w:ascii="Arial" w:eastAsia="Arial" w:hAnsi="Arial" w:cs="Arial"/>
                <w:sz w:val="24"/>
                <w:szCs w:val="24"/>
              </w:rPr>
              <w:t>.</w:t>
            </w:r>
          </w:p>
          <w:p w14:paraId="21941555" w14:textId="77777777" w:rsidR="008C6029" w:rsidRPr="002B2DC3" w:rsidRDefault="008C6029" w:rsidP="710B0258">
            <w:pPr>
              <w:rPr>
                <w:rFonts w:ascii="Arial" w:eastAsia="Arial" w:hAnsi="Arial" w:cs="Arial"/>
                <w:sz w:val="24"/>
                <w:szCs w:val="24"/>
              </w:rPr>
            </w:pPr>
          </w:p>
        </w:tc>
        <w:tc>
          <w:tcPr>
            <w:tcW w:w="3675" w:type="dxa"/>
          </w:tcPr>
          <w:p w14:paraId="174D2FC2" w14:textId="7810C5E4"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Complex needs team established to provide improved access and increased capacity to support people with </w:t>
            </w:r>
            <w:r w:rsidR="4F4AEB07" w:rsidRPr="002B2DC3">
              <w:rPr>
                <w:rFonts w:ascii="Arial" w:eastAsia="Arial" w:hAnsi="Arial" w:cs="Arial"/>
                <w:sz w:val="24"/>
                <w:szCs w:val="24"/>
              </w:rPr>
              <w:t>me</w:t>
            </w:r>
            <w:r w:rsidR="00B87BEB" w:rsidRPr="002B2DC3">
              <w:rPr>
                <w:rFonts w:ascii="Arial" w:eastAsia="Arial" w:hAnsi="Arial" w:cs="Arial"/>
                <w:sz w:val="24"/>
                <w:szCs w:val="24"/>
              </w:rPr>
              <w:t xml:space="preserve">ntal </w:t>
            </w:r>
            <w:r w:rsidR="1E1D3363" w:rsidRPr="002B2DC3">
              <w:rPr>
                <w:rFonts w:ascii="Arial" w:eastAsia="Arial" w:hAnsi="Arial" w:cs="Arial"/>
                <w:sz w:val="24"/>
                <w:szCs w:val="24"/>
              </w:rPr>
              <w:t>h</w:t>
            </w:r>
            <w:r w:rsidR="00B87BEB" w:rsidRPr="002B2DC3">
              <w:rPr>
                <w:rFonts w:ascii="Arial" w:eastAsia="Arial" w:hAnsi="Arial" w:cs="Arial"/>
                <w:sz w:val="24"/>
                <w:szCs w:val="24"/>
              </w:rPr>
              <w:t xml:space="preserve">ealth </w:t>
            </w:r>
            <w:r w:rsidRPr="002B2DC3">
              <w:rPr>
                <w:rFonts w:ascii="Arial" w:eastAsia="Arial" w:hAnsi="Arial" w:cs="Arial"/>
                <w:sz w:val="24"/>
                <w:szCs w:val="24"/>
              </w:rPr>
              <w:t>and substance misuse issues so that they can maintain a stable home.</w:t>
            </w:r>
          </w:p>
        </w:tc>
      </w:tr>
      <w:tr w:rsidR="008C6029" w:rsidRPr="002B2DC3" w14:paraId="571CBED4" w14:textId="77777777" w:rsidTr="002B2DC3">
        <w:tc>
          <w:tcPr>
            <w:tcW w:w="704" w:type="dxa"/>
          </w:tcPr>
          <w:p w14:paraId="053C3691" w14:textId="77777777"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4</w:t>
            </w:r>
          </w:p>
        </w:tc>
        <w:tc>
          <w:tcPr>
            <w:tcW w:w="2552" w:type="dxa"/>
          </w:tcPr>
          <w:p w14:paraId="72060747" w14:textId="627165C4"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 xml:space="preserve">Continue to develop and improve partnership working with key stakeholders to ensure a </w:t>
            </w:r>
            <w:r w:rsidR="0DEFD039" w:rsidRPr="002B2DC3">
              <w:rPr>
                <w:rStyle w:val="normaltextrun"/>
                <w:rFonts w:ascii="Arial" w:hAnsi="Arial" w:cs="Arial"/>
                <w:sz w:val="24"/>
                <w:szCs w:val="24"/>
              </w:rPr>
              <w:t>joined-up</w:t>
            </w:r>
            <w:r w:rsidRPr="002B2DC3">
              <w:rPr>
                <w:rStyle w:val="normaltextrun"/>
                <w:rFonts w:ascii="Arial" w:hAnsi="Arial" w:cs="Arial"/>
                <w:sz w:val="24"/>
                <w:szCs w:val="24"/>
              </w:rPr>
              <w:t xml:space="preserve"> approach to homelessness prevention.</w:t>
            </w:r>
          </w:p>
        </w:tc>
        <w:tc>
          <w:tcPr>
            <w:tcW w:w="3402" w:type="dxa"/>
          </w:tcPr>
          <w:p w14:paraId="6C522E3E" w14:textId="64E210EE" w:rsidR="008C6029" w:rsidRPr="002B2DC3" w:rsidRDefault="008C6029" w:rsidP="6FEEC888">
            <w:pPr>
              <w:pStyle w:val="paragraph"/>
              <w:spacing w:beforeAutospacing="0" w:afterAutospacing="0"/>
              <w:textAlignment w:val="baseline"/>
              <w:rPr>
                <w:rFonts w:asciiTheme="minorHAnsi" w:eastAsiaTheme="minorEastAsia" w:hAnsiTheme="minorHAnsi" w:cstheme="minorBidi"/>
              </w:rPr>
            </w:pPr>
            <w:r w:rsidRPr="002B2DC3">
              <w:rPr>
                <w:rFonts w:ascii="Arial" w:hAnsi="Arial" w:cs="Arial"/>
              </w:rPr>
              <w:t>Ensure Commissioning Review of Substance Misuse Services has input from Homelessness &amp; Housing Support</w:t>
            </w:r>
            <w:r w:rsidR="00EC353C" w:rsidRPr="002B2DC3">
              <w:rPr>
                <w:rFonts w:ascii="Arial" w:hAnsi="Arial" w:cs="Arial"/>
              </w:rPr>
              <w:t xml:space="preserve">.  Also, </w:t>
            </w:r>
            <w:r w:rsidRPr="002B2DC3">
              <w:rPr>
                <w:rFonts w:ascii="Arial" w:hAnsi="Arial" w:cs="Arial"/>
              </w:rPr>
              <w:t>non-stat</w:t>
            </w:r>
            <w:r w:rsidR="006678A8" w:rsidRPr="002B2DC3">
              <w:rPr>
                <w:rFonts w:ascii="Arial" w:hAnsi="Arial" w:cs="Arial"/>
              </w:rPr>
              <w:t>utory</w:t>
            </w:r>
            <w:r w:rsidRPr="002B2DC3">
              <w:rPr>
                <w:rFonts w:ascii="Arial" w:hAnsi="Arial" w:cs="Arial"/>
              </w:rPr>
              <w:t xml:space="preserve"> virtual team to</w:t>
            </w:r>
            <w:r w:rsidR="2929C208" w:rsidRPr="002B2DC3">
              <w:rPr>
                <w:rFonts w:ascii="Arial" w:hAnsi="Arial" w:cs="Arial"/>
              </w:rPr>
              <w:t xml:space="preserve"> represent</w:t>
            </w:r>
            <w:r w:rsidR="00EC353C" w:rsidRPr="002B2DC3">
              <w:rPr>
                <w:rFonts w:ascii="Arial" w:hAnsi="Arial" w:cs="Arial"/>
              </w:rPr>
              <w:t xml:space="preserve"> the</w:t>
            </w:r>
            <w:r w:rsidRPr="002B2DC3">
              <w:rPr>
                <w:rFonts w:ascii="Arial" w:hAnsi="Arial" w:cs="Arial"/>
              </w:rPr>
              <w:t xml:space="preserve"> needs of people experiencing homelessness. </w:t>
            </w:r>
          </w:p>
          <w:p w14:paraId="27C4FFAE" w14:textId="77777777" w:rsidR="008C6029" w:rsidRPr="002B2DC3" w:rsidRDefault="008C6029" w:rsidP="6FEEC888">
            <w:pPr>
              <w:pStyle w:val="paragraph"/>
              <w:spacing w:beforeAutospacing="0" w:afterAutospacing="0"/>
              <w:textAlignment w:val="baseline"/>
              <w:rPr>
                <w:rStyle w:val="normaltextrun"/>
                <w:rFonts w:ascii="Arial" w:hAnsi="Arial" w:cs="Arial"/>
                <w:lang w:val="en-US"/>
              </w:rPr>
            </w:pPr>
          </w:p>
          <w:p w14:paraId="4B917321" w14:textId="77777777" w:rsidR="008C6029" w:rsidRPr="002B2DC3" w:rsidRDefault="008C6029" w:rsidP="710B0258">
            <w:pPr>
              <w:pStyle w:val="ListParagraph"/>
              <w:ind w:left="0"/>
              <w:textAlignment w:val="baseline"/>
              <w:rPr>
                <w:rFonts w:ascii="Arial" w:eastAsia="Arial" w:hAnsi="Arial" w:cs="Arial"/>
                <w:sz w:val="24"/>
                <w:szCs w:val="24"/>
              </w:rPr>
            </w:pPr>
          </w:p>
        </w:tc>
        <w:tc>
          <w:tcPr>
            <w:tcW w:w="1974" w:type="dxa"/>
          </w:tcPr>
          <w:p w14:paraId="25FA8651" w14:textId="61478B3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0A78D5" w:rsidRPr="002B2DC3">
              <w:rPr>
                <w:rFonts w:ascii="Arial" w:eastAsia="Arial" w:hAnsi="Arial" w:cs="Arial"/>
                <w:sz w:val="24"/>
                <w:szCs w:val="24"/>
              </w:rPr>
              <w:t>.</w:t>
            </w:r>
          </w:p>
          <w:p w14:paraId="16FF964A" w14:textId="77777777" w:rsidR="008C6029" w:rsidRPr="002B2DC3" w:rsidRDefault="008C6029" w:rsidP="710B0258">
            <w:pPr>
              <w:rPr>
                <w:rFonts w:ascii="Arial" w:eastAsia="Arial" w:hAnsi="Arial" w:cs="Arial"/>
                <w:sz w:val="24"/>
                <w:szCs w:val="24"/>
              </w:rPr>
            </w:pPr>
          </w:p>
          <w:p w14:paraId="66354596" w14:textId="77777777" w:rsidR="008C6029" w:rsidRPr="002B2DC3" w:rsidRDefault="008C6029" w:rsidP="710B0258">
            <w:pPr>
              <w:rPr>
                <w:rFonts w:ascii="Arial" w:eastAsia="Arial" w:hAnsi="Arial" w:cs="Arial"/>
                <w:sz w:val="24"/>
                <w:szCs w:val="24"/>
              </w:rPr>
            </w:pPr>
          </w:p>
          <w:p w14:paraId="24BB67E1" w14:textId="77777777" w:rsidR="008C6029" w:rsidRPr="002B2DC3" w:rsidRDefault="008C6029" w:rsidP="710B0258">
            <w:pPr>
              <w:rPr>
                <w:rFonts w:ascii="Arial" w:eastAsia="Arial" w:hAnsi="Arial" w:cs="Arial"/>
                <w:sz w:val="24"/>
                <w:szCs w:val="24"/>
              </w:rPr>
            </w:pPr>
          </w:p>
          <w:p w14:paraId="448CFB27" w14:textId="77777777" w:rsidR="008C6029" w:rsidRPr="002B2DC3" w:rsidRDefault="008C6029" w:rsidP="710B0258">
            <w:pPr>
              <w:rPr>
                <w:rFonts w:ascii="Arial" w:eastAsia="Arial" w:hAnsi="Arial" w:cs="Arial"/>
                <w:sz w:val="24"/>
                <w:szCs w:val="24"/>
              </w:rPr>
            </w:pPr>
          </w:p>
          <w:p w14:paraId="6F8BEDE4" w14:textId="77777777" w:rsidR="008C6029" w:rsidRPr="002B2DC3" w:rsidRDefault="008C6029" w:rsidP="710B0258">
            <w:pPr>
              <w:rPr>
                <w:rFonts w:ascii="Arial" w:eastAsia="Arial" w:hAnsi="Arial" w:cs="Arial"/>
                <w:sz w:val="24"/>
                <w:szCs w:val="24"/>
              </w:rPr>
            </w:pPr>
          </w:p>
          <w:p w14:paraId="66324527" w14:textId="77777777" w:rsidR="008C6029" w:rsidRPr="002B2DC3" w:rsidRDefault="008C6029" w:rsidP="710B0258">
            <w:pPr>
              <w:rPr>
                <w:rFonts w:ascii="Arial" w:eastAsia="Arial" w:hAnsi="Arial" w:cs="Arial"/>
                <w:sz w:val="24"/>
                <w:szCs w:val="24"/>
              </w:rPr>
            </w:pPr>
          </w:p>
          <w:p w14:paraId="3193D6CA" w14:textId="77777777" w:rsidR="008C6029" w:rsidRPr="002B2DC3" w:rsidRDefault="008C6029" w:rsidP="710B0258">
            <w:pPr>
              <w:rPr>
                <w:rFonts w:ascii="Arial" w:eastAsia="Arial" w:hAnsi="Arial" w:cs="Arial"/>
                <w:sz w:val="24"/>
                <w:szCs w:val="24"/>
              </w:rPr>
            </w:pPr>
          </w:p>
          <w:p w14:paraId="0FA3D342" w14:textId="77777777" w:rsidR="008C6029" w:rsidRPr="002B2DC3" w:rsidRDefault="008C6029" w:rsidP="710B0258">
            <w:pPr>
              <w:rPr>
                <w:rFonts w:ascii="Arial" w:eastAsia="Arial" w:hAnsi="Arial" w:cs="Arial"/>
                <w:sz w:val="24"/>
                <w:szCs w:val="24"/>
              </w:rPr>
            </w:pPr>
          </w:p>
          <w:p w14:paraId="1AEC5695" w14:textId="77777777" w:rsidR="008C6029" w:rsidRPr="002B2DC3" w:rsidRDefault="008C6029" w:rsidP="710B0258">
            <w:pPr>
              <w:rPr>
                <w:rFonts w:ascii="Arial" w:eastAsia="Arial" w:hAnsi="Arial" w:cs="Arial"/>
                <w:sz w:val="24"/>
                <w:szCs w:val="24"/>
              </w:rPr>
            </w:pPr>
          </w:p>
          <w:p w14:paraId="77C2502B" w14:textId="77777777" w:rsidR="008C6029" w:rsidRPr="002B2DC3" w:rsidRDefault="008C6029" w:rsidP="710B0258">
            <w:pPr>
              <w:rPr>
                <w:rFonts w:ascii="Arial" w:eastAsia="Arial" w:hAnsi="Arial" w:cs="Arial"/>
                <w:sz w:val="24"/>
                <w:szCs w:val="24"/>
              </w:rPr>
            </w:pPr>
          </w:p>
        </w:tc>
        <w:tc>
          <w:tcPr>
            <w:tcW w:w="1853" w:type="dxa"/>
          </w:tcPr>
          <w:p w14:paraId="748A6ABE" w14:textId="72ED3793"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Princip</w:t>
            </w:r>
            <w:r w:rsidR="2E9D5DA0" w:rsidRPr="002B2DC3">
              <w:rPr>
                <w:rFonts w:ascii="Arial" w:eastAsia="Arial" w:hAnsi="Arial" w:cs="Arial"/>
                <w:sz w:val="24"/>
                <w:szCs w:val="24"/>
              </w:rPr>
              <w:t>al</w:t>
            </w:r>
            <w:r w:rsidRPr="002B2DC3">
              <w:rPr>
                <w:rFonts w:ascii="Arial" w:eastAsia="Arial" w:hAnsi="Arial" w:cs="Arial"/>
                <w:sz w:val="24"/>
                <w:szCs w:val="24"/>
              </w:rPr>
              <w:t xml:space="preserve"> Officer Mental Health &amp; Learning Disabilities</w:t>
            </w:r>
            <w:r w:rsidR="000A78D5" w:rsidRPr="002B2DC3">
              <w:rPr>
                <w:rFonts w:ascii="Arial" w:eastAsia="Arial" w:hAnsi="Arial" w:cs="Arial"/>
                <w:sz w:val="24"/>
                <w:szCs w:val="24"/>
              </w:rPr>
              <w:t>.</w:t>
            </w:r>
          </w:p>
          <w:p w14:paraId="7D2DF53A" w14:textId="77777777" w:rsidR="008C6029" w:rsidRPr="002B2DC3" w:rsidRDefault="008C6029" w:rsidP="710B0258">
            <w:pPr>
              <w:rPr>
                <w:rFonts w:ascii="Arial" w:eastAsia="Arial" w:hAnsi="Arial" w:cs="Arial"/>
                <w:sz w:val="24"/>
                <w:szCs w:val="24"/>
              </w:rPr>
            </w:pPr>
          </w:p>
          <w:p w14:paraId="2DB0681B" w14:textId="45E67128"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Area Planning Board, including representatives from Homelessness Service and H</w:t>
            </w:r>
            <w:r w:rsidR="33BF57E0" w:rsidRPr="002B2DC3">
              <w:rPr>
                <w:rFonts w:ascii="Arial" w:eastAsia="Arial" w:hAnsi="Arial" w:cs="Arial"/>
                <w:sz w:val="24"/>
                <w:szCs w:val="24"/>
              </w:rPr>
              <w:t>ousing Support Grant</w:t>
            </w:r>
            <w:r w:rsidRPr="002B2DC3">
              <w:rPr>
                <w:rFonts w:ascii="Arial" w:eastAsia="Arial" w:hAnsi="Arial" w:cs="Arial"/>
                <w:sz w:val="24"/>
                <w:szCs w:val="24"/>
              </w:rPr>
              <w:t xml:space="preserve"> Team.</w:t>
            </w:r>
          </w:p>
        </w:tc>
        <w:tc>
          <w:tcPr>
            <w:tcW w:w="3675" w:type="dxa"/>
          </w:tcPr>
          <w:p w14:paraId="6396AD45" w14:textId="3D5C1388"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Identified</w:t>
            </w:r>
            <w:r w:rsidR="000A78D5" w:rsidRPr="002B2DC3">
              <w:rPr>
                <w:rFonts w:ascii="Arial" w:eastAsia="Arial" w:hAnsi="Arial" w:cs="Arial"/>
                <w:sz w:val="24"/>
                <w:szCs w:val="24"/>
              </w:rPr>
              <w:t xml:space="preserve"> barriers for homeless people wishing to access </w:t>
            </w:r>
            <w:r w:rsidRPr="002B2DC3">
              <w:rPr>
                <w:rFonts w:ascii="Arial" w:eastAsia="Arial" w:hAnsi="Arial" w:cs="Arial"/>
                <w:sz w:val="24"/>
                <w:szCs w:val="24"/>
              </w:rPr>
              <w:t>substance misuse treatment and support services are no longer in place</w:t>
            </w:r>
            <w:r w:rsidR="000A78D5" w:rsidRPr="002B2DC3">
              <w:rPr>
                <w:rFonts w:ascii="Arial" w:eastAsia="Arial" w:hAnsi="Arial" w:cs="Arial"/>
                <w:sz w:val="24"/>
                <w:szCs w:val="24"/>
              </w:rPr>
              <w:t>, increasing ability to</w:t>
            </w:r>
            <w:r w:rsidRPr="002B2DC3">
              <w:rPr>
                <w:rFonts w:ascii="Arial" w:eastAsia="Arial" w:hAnsi="Arial" w:cs="Arial"/>
                <w:sz w:val="24"/>
                <w:szCs w:val="24"/>
              </w:rPr>
              <w:t xml:space="preserve"> sustain their accommodation.</w:t>
            </w:r>
          </w:p>
          <w:p w14:paraId="26822BA0" w14:textId="77777777" w:rsidR="008C6029" w:rsidRPr="002B2DC3" w:rsidRDefault="008C6029" w:rsidP="710B0258">
            <w:pPr>
              <w:rPr>
                <w:rFonts w:ascii="Arial" w:eastAsia="Arial" w:hAnsi="Arial" w:cs="Arial"/>
                <w:sz w:val="24"/>
                <w:szCs w:val="24"/>
                <w:highlight w:val="yellow"/>
              </w:rPr>
            </w:pPr>
          </w:p>
          <w:p w14:paraId="6AD060C1" w14:textId="77777777" w:rsidR="008C6029" w:rsidRPr="002B2DC3" w:rsidRDefault="008C6029" w:rsidP="710B0258">
            <w:pPr>
              <w:pStyle w:val="ListParagraph"/>
              <w:ind w:left="0"/>
              <w:rPr>
                <w:rFonts w:ascii="Arial" w:hAnsi="Arial" w:cs="Arial"/>
                <w:sz w:val="24"/>
                <w:szCs w:val="24"/>
              </w:rPr>
            </w:pPr>
            <w:r w:rsidRPr="002B2DC3">
              <w:rPr>
                <w:rFonts w:ascii="Arial" w:hAnsi="Arial" w:cs="Arial"/>
                <w:sz w:val="24"/>
                <w:szCs w:val="24"/>
              </w:rPr>
              <w:t xml:space="preserve">. </w:t>
            </w:r>
          </w:p>
        </w:tc>
      </w:tr>
      <w:tr w:rsidR="008C6029" w:rsidRPr="002B2DC3" w14:paraId="31569862" w14:textId="77777777" w:rsidTr="002B2DC3">
        <w:tc>
          <w:tcPr>
            <w:tcW w:w="704" w:type="dxa"/>
          </w:tcPr>
          <w:p w14:paraId="04D1A875" w14:textId="77777777"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4</w:t>
            </w:r>
          </w:p>
        </w:tc>
        <w:tc>
          <w:tcPr>
            <w:tcW w:w="2552" w:type="dxa"/>
          </w:tcPr>
          <w:p w14:paraId="7A383105" w14:textId="77777777" w:rsidR="008C6029" w:rsidRPr="002B2DC3" w:rsidRDefault="008C6029" w:rsidP="710B0258">
            <w:pPr>
              <w:rPr>
                <w:rFonts w:ascii="Arial" w:hAnsi="Arial" w:cs="Arial"/>
                <w:sz w:val="24"/>
                <w:szCs w:val="24"/>
                <w:shd w:val="clear" w:color="auto" w:fill="FFFFFF"/>
              </w:rPr>
            </w:pPr>
            <w:r w:rsidRPr="002B2DC3">
              <w:rPr>
                <w:rFonts w:ascii="Arial" w:hAnsi="Arial" w:cs="Arial"/>
                <w:sz w:val="24"/>
                <w:szCs w:val="24"/>
              </w:rPr>
              <w:t xml:space="preserve">Continue to develop and improve partnership working with key stakeholders to ensure a </w:t>
            </w:r>
            <w:proofErr w:type="gramStart"/>
            <w:r w:rsidRPr="002B2DC3">
              <w:rPr>
                <w:rFonts w:ascii="Arial" w:hAnsi="Arial" w:cs="Arial"/>
                <w:sz w:val="24"/>
                <w:szCs w:val="24"/>
              </w:rPr>
              <w:t>joined up</w:t>
            </w:r>
            <w:proofErr w:type="gramEnd"/>
            <w:r w:rsidRPr="002B2DC3">
              <w:rPr>
                <w:rFonts w:ascii="Arial" w:hAnsi="Arial" w:cs="Arial"/>
                <w:sz w:val="24"/>
                <w:szCs w:val="24"/>
              </w:rPr>
              <w:t xml:space="preserve"> approach to homelessness prevention.</w:t>
            </w:r>
          </w:p>
        </w:tc>
        <w:tc>
          <w:tcPr>
            <w:tcW w:w="3402" w:type="dxa"/>
          </w:tcPr>
          <w:p w14:paraId="58BD8693" w14:textId="74D8ABCC" w:rsidR="008C6029" w:rsidRPr="002B2DC3" w:rsidRDefault="008C6029" w:rsidP="6FEEC888">
            <w:pPr>
              <w:pStyle w:val="paragraph"/>
              <w:spacing w:beforeAutospacing="0" w:afterAutospacing="0"/>
              <w:textAlignment w:val="baseline"/>
              <w:rPr>
                <w:rStyle w:val="eop"/>
                <w:rFonts w:ascii="Arial" w:hAnsi="Arial" w:cs="Arial"/>
              </w:rPr>
            </w:pPr>
            <w:r w:rsidRPr="002B2DC3">
              <w:rPr>
                <w:rStyle w:val="normaltextrun"/>
                <w:rFonts w:ascii="Arial" w:hAnsi="Arial" w:cs="Arial"/>
              </w:rPr>
              <w:t>Finali</w:t>
            </w:r>
            <w:r w:rsidR="02914116" w:rsidRPr="002B2DC3">
              <w:rPr>
                <w:rStyle w:val="normaltextrun"/>
                <w:rFonts w:ascii="Arial" w:hAnsi="Arial" w:cs="Arial"/>
              </w:rPr>
              <w:t>s</w:t>
            </w:r>
            <w:r w:rsidRPr="002B2DC3">
              <w:rPr>
                <w:rStyle w:val="normaltextrun"/>
                <w:rFonts w:ascii="Arial" w:hAnsi="Arial" w:cs="Arial"/>
              </w:rPr>
              <w:t xml:space="preserve">e the Mental Health commissioning review to inform procurement options for Mental Health specialist accommodation and support. </w:t>
            </w:r>
          </w:p>
          <w:p w14:paraId="79E095AF" w14:textId="77777777" w:rsidR="008C6029" w:rsidRPr="002B2DC3" w:rsidRDefault="008C6029" w:rsidP="6FEEC888">
            <w:pPr>
              <w:pStyle w:val="paragraph"/>
              <w:spacing w:beforeAutospacing="0" w:afterAutospacing="0"/>
              <w:rPr>
                <w:rStyle w:val="normaltextrun"/>
                <w:lang w:val="en-US"/>
              </w:rPr>
            </w:pPr>
          </w:p>
          <w:p w14:paraId="37DB4413" w14:textId="77777777" w:rsidR="008C6029" w:rsidRPr="002B2DC3" w:rsidRDefault="008C6029" w:rsidP="6FEEC888">
            <w:pPr>
              <w:pStyle w:val="paragraph"/>
              <w:spacing w:beforeAutospacing="0" w:afterAutospacing="0"/>
              <w:textAlignment w:val="baseline"/>
              <w:rPr>
                <w:rStyle w:val="eop"/>
                <w:rFonts w:ascii="Arial" w:hAnsi="Arial" w:cs="Arial"/>
              </w:rPr>
            </w:pPr>
            <w:r w:rsidRPr="002B2DC3">
              <w:rPr>
                <w:rStyle w:val="normaltextrun"/>
                <w:rFonts w:ascii="Arial" w:hAnsi="Arial" w:cs="Arial"/>
              </w:rPr>
              <w:t>Delivery of additional longer term dispersed/cluster self-contained units and female only shared accommodation. </w:t>
            </w:r>
            <w:r w:rsidRPr="002B2DC3">
              <w:rPr>
                <w:rStyle w:val="eop"/>
                <w:rFonts w:ascii="Arial" w:hAnsi="Arial" w:cs="Arial"/>
              </w:rPr>
              <w:t> </w:t>
            </w:r>
          </w:p>
          <w:p w14:paraId="71CF5D26" w14:textId="77777777" w:rsidR="008C6029" w:rsidRPr="002B2DC3" w:rsidRDefault="008C6029" w:rsidP="6FEEC888">
            <w:pPr>
              <w:pStyle w:val="paragraph"/>
              <w:spacing w:beforeAutospacing="0" w:afterAutospacing="0"/>
              <w:textAlignment w:val="baseline"/>
              <w:rPr>
                <w:rStyle w:val="eop"/>
              </w:rPr>
            </w:pPr>
          </w:p>
          <w:p w14:paraId="3B356940" w14:textId="77777777" w:rsidR="008C6029" w:rsidRPr="002B2DC3" w:rsidRDefault="008C6029" w:rsidP="710B0258">
            <w:pPr>
              <w:pStyle w:val="ListParagraph"/>
              <w:ind w:left="0"/>
              <w:textAlignment w:val="baseline"/>
              <w:rPr>
                <w:rFonts w:ascii="Arial" w:hAnsi="Arial" w:cs="Arial"/>
                <w:sz w:val="24"/>
                <w:szCs w:val="24"/>
              </w:rPr>
            </w:pPr>
          </w:p>
        </w:tc>
        <w:tc>
          <w:tcPr>
            <w:tcW w:w="1974" w:type="dxa"/>
          </w:tcPr>
          <w:p w14:paraId="0B138C34" w14:textId="59126D2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Med</w:t>
            </w:r>
            <w:r w:rsidR="00B973BE" w:rsidRPr="002B2DC3">
              <w:rPr>
                <w:rFonts w:ascii="Arial" w:eastAsia="Arial" w:hAnsi="Arial" w:cs="Arial"/>
                <w:sz w:val="24"/>
                <w:szCs w:val="24"/>
              </w:rPr>
              <w:t>ium.</w:t>
            </w:r>
          </w:p>
          <w:p w14:paraId="07F6531A" w14:textId="77777777" w:rsidR="008C6029" w:rsidRPr="002B2DC3" w:rsidRDefault="008C6029" w:rsidP="710B0258">
            <w:pPr>
              <w:rPr>
                <w:rFonts w:ascii="Arial" w:eastAsia="Arial" w:hAnsi="Arial" w:cs="Arial"/>
                <w:sz w:val="24"/>
                <w:szCs w:val="24"/>
              </w:rPr>
            </w:pPr>
          </w:p>
        </w:tc>
        <w:tc>
          <w:tcPr>
            <w:tcW w:w="1853" w:type="dxa"/>
          </w:tcPr>
          <w:p w14:paraId="6373A986" w14:textId="5999E3CB"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w:t>
            </w:r>
            <w:r w:rsidR="49242633" w:rsidRPr="002B2DC3">
              <w:rPr>
                <w:rFonts w:ascii="Arial" w:eastAsia="Arial" w:hAnsi="Arial" w:cs="Arial"/>
                <w:sz w:val="24"/>
                <w:szCs w:val="24"/>
              </w:rPr>
              <w:t xml:space="preserve">ousing Support </w:t>
            </w:r>
            <w:proofErr w:type="gramStart"/>
            <w:r w:rsidR="49242633" w:rsidRPr="002B2DC3">
              <w:rPr>
                <w:rFonts w:ascii="Arial" w:eastAsia="Arial" w:hAnsi="Arial" w:cs="Arial"/>
                <w:sz w:val="24"/>
                <w:szCs w:val="24"/>
              </w:rPr>
              <w:t xml:space="preserve">Grant </w:t>
            </w:r>
            <w:r w:rsidRPr="002B2DC3">
              <w:rPr>
                <w:rFonts w:ascii="Arial" w:eastAsia="Arial" w:hAnsi="Arial" w:cs="Arial"/>
                <w:sz w:val="24"/>
                <w:szCs w:val="24"/>
              </w:rPr>
              <w:t xml:space="preserve"> Commissioning</w:t>
            </w:r>
            <w:proofErr w:type="gramEnd"/>
            <w:r w:rsidRPr="002B2DC3">
              <w:rPr>
                <w:rFonts w:ascii="Arial" w:eastAsia="Arial" w:hAnsi="Arial" w:cs="Arial"/>
                <w:sz w:val="24"/>
                <w:szCs w:val="24"/>
              </w:rPr>
              <w:t xml:space="preserve"> Team/Social Services/Health/</w:t>
            </w:r>
          </w:p>
          <w:p w14:paraId="069E4CBA" w14:textId="32F25F63"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Homelessness</w:t>
            </w:r>
            <w:r w:rsidR="00B973BE" w:rsidRPr="002B2DC3">
              <w:rPr>
                <w:rFonts w:ascii="Arial" w:eastAsia="Arial" w:hAnsi="Arial" w:cs="Arial"/>
                <w:sz w:val="24"/>
                <w:szCs w:val="24"/>
              </w:rPr>
              <w:t>.</w:t>
            </w:r>
          </w:p>
          <w:p w14:paraId="01F22BFA" w14:textId="77777777" w:rsidR="008C6029" w:rsidRPr="002B2DC3" w:rsidRDefault="008C6029" w:rsidP="710B0258">
            <w:pPr>
              <w:rPr>
                <w:rFonts w:ascii="Arial" w:eastAsia="Arial" w:hAnsi="Arial" w:cs="Arial"/>
                <w:sz w:val="24"/>
                <w:szCs w:val="24"/>
              </w:rPr>
            </w:pPr>
          </w:p>
        </w:tc>
        <w:tc>
          <w:tcPr>
            <w:tcW w:w="3675" w:type="dxa"/>
          </w:tcPr>
          <w:p w14:paraId="608FE891" w14:textId="176BC1D6" w:rsidR="00B973BE" w:rsidRPr="002B2DC3" w:rsidRDefault="008C6029" w:rsidP="6FEEC888">
            <w:pPr>
              <w:pStyle w:val="paragraph"/>
              <w:spacing w:beforeAutospacing="0" w:afterAutospacing="0"/>
              <w:rPr>
                <w:rStyle w:val="normaltextrun"/>
                <w:rFonts w:ascii="Arial" w:hAnsi="Arial" w:cs="Arial"/>
                <w:lang w:val="en-US"/>
              </w:rPr>
            </w:pPr>
            <w:r w:rsidRPr="002B2DC3">
              <w:rPr>
                <w:rStyle w:val="normaltextrun"/>
                <w:rFonts w:ascii="Arial" w:hAnsi="Arial" w:cs="Arial"/>
              </w:rPr>
              <w:t>Services are fit for the future delivering a trauma</w:t>
            </w:r>
            <w:r w:rsidR="00B973BE" w:rsidRPr="002B2DC3">
              <w:rPr>
                <w:rStyle w:val="normaltextrun"/>
                <w:rFonts w:ascii="Arial" w:hAnsi="Arial" w:cs="Arial"/>
              </w:rPr>
              <w:t xml:space="preserve"> and</w:t>
            </w:r>
            <w:r w:rsidRPr="002B2DC3">
              <w:rPr>
                <w:rStyle w:val="eop"/>
                <w:rFonts w:ascii="Arial" w:hAnsi="Arial" w:cs="Arial"/>
              </w:rPr>
              <w:t> </w:t>
            </w:r>
            <w:r w:rsidR="00B973BE" w:rsidRPr="002B2DC3">
              <w:rPr>
                <w:rStyle w:val="normaltextrun"/>
                <w:rFonts w:ascii="Arial" w:hAnsi="Arial" w:cs="Arial"/>
              </w:rPr>
              <w:t>psychologically i</w:t>
            </w:r>
            <w:r w:rsidRPr="002B2DC3">
              <w:rPr>
                <w:rStyle w:val="normaltextrun"/>
                <w:rFonts w:ascii="Arial" w:hAnsi="Arial" w:cs="Arial"/>
              </w:rPr>
              <w:t>nformed</w:t>
            </w:r>
            <w:r w:rsidR="00B973BE" w:rsidRPr="002B2DC3">
              <w:rPr>
                <w:rStyle w:val="normaltextrun"/>
                <w:rFonts w:ascii="Arial" w:hAnsi="Arial" w:cs="Arial"/>
              </w:rPr>
              <w:t xml:space="preserve"> approach. </w:t>
            </w:r>
          </w:p>
          <w:p w14:paraId="1BF7D9FA" w14:textId="77777777" w:rsidR="00B973BE" w:rsidRPr="002B2DC3" w:rsidRDefault="00B973BE" w:rsidP="6FEEC888">
            <w:pPr>
              <w:pStyle w:val="paragraph"/>
              <w:spacing w:beforeAutospacing="0" w:afterAutospacing="0"/>
              <w:rPr>
                <w:rStyle w:val="normaltextrun"/>
                <w:rFonts w:ascii="Arial" w:hAnsi="Arial" w:cs="Arial"/>
                <w:lang w:val="en-US"/>
              </w:rPr>
            </w:pPr>
          </w:p>
          <w:p w14:paraId="232A85AA" w14:textId="6939EAFF" w:rsidR="008C6029" w:rsidRPr="002B2DC3" w:rsidRDefault="00B973BE" w:rsidP="6FEEC888">
            <w:pPr>
              <w:pStyle w:val="paragraph"/>
              <w:spacing w:beforeAutospacing="0" w:afterAutospacing="0"/>
              <w:rPr>
                <w:rFonts w:ascii="Arial" w:hAnsi="Arial" w:cs="Arial"/>
              </w:rPr>
            </w:pPr>
            <w:r w:rsidRPr="002B2DC3">
              <w:rPr>
                <w:rStyle w:val="normaltextrun"/>
                <w:rFonts w:ascii="Arial" w:hAnsi="Arial" w:cs="Arial"/>
              </w:rPr>
              <w:t xml:space="preserve">Increase in </w:t>
            </w:r>
            <w:r w:rsidR="008C6029" w:rsidRPr="002B2DC3">
              <w:rPr>
                <w:rStyle w:val="normaltextrun"/>
                <w:rFonts w:ascii="Arial" w:hAnsi="Arial" w:cs="Arial"/>
              </w:rPr>
              <w:t>recovery focused specialist services preparing people to move forward to more stable and sustainable accommodation with support.  </w:t>
            </w:r>
            <w:r w:rsidR="008C6029" w:rsidRPr="002B2DC3">
              <w:rPr>
                <w:rStyle w:val="eop"/>
                <w:rFonts w:ascii="Arial" w:hAnsi="Arial" w:cs="Arial"/>
              </w:rPr>
              <w:t> </w:t>
            </w:r>
          </w:p>
        </w:tc>
      </w:tr>
      <w:tr w:rsidR="008C6029" w:rsidRPr="002B2DC3" w14:paraId="788A39C2" w14:textId="77777777" w:rsidTr="002B2DC3">
        <w:tc>
          <w:tcPr>
            <w:tcW w:w="704" w:type="dxa"/>
          </w:tcPr>
          <w:p w14:paraId="6220C855" w14:textId="77777777"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4</w:t>
            </w:r>
          </w:p>
        </w:tc>
        <w:tc>
          <w:tcPr>
            <w:tcW w:w="2552" w:type="dxa"/>
          </w:tcPr>
          <w:p w14:paraId="1EB251D4" w14:textId="77777777" w:rsidR="008C6029" w:rsidRPr="002B2DC3" w:rsidRDefault="008C6029" w:rsidP="710B0258">
            <w:pPr>
              <w:rPr>
                <w:rStyle w:val="normaltextrun"/>
                <w:rFonts w:ascii="Arial" w:hAnsi="Arial" w:cs="Arial"/>
                <w:sz w:val="24"/>
                <w:szCs w:val="24"/>
                <w:highlight w:val="yellow"/>
                <w:shd w:val="clear" w:color="auto" w:fill="FFFFFF"/>
              </w:rPr>
            </w:pPr>
            <w:r w:rsidRPr="002B2DC3">
              <w:rPr>
                <w:rStyle w:val="normaltextrun"/>
                <w:rFonts w:ascii="Arial" w:hAnsi="Arial" w:cs="Arial"/>
                <w:sz w:val="24"/>
                <w:szCs w:val="24"/>
                <w:shd w:val="clear" w:color="auto" w:fill="FFFFFF"/>
              </w:rPr>
              <w:t xml:space="preserve">Continue to develop and improve partnership working with key stakeholders to ensure a </w:t>
            </w:r>
            <w:proofErr w:type="gramStart"/>
            <w:r w:rsidRPr="002B2DC3">
              <w:rPr>
                <w:rStyle w:val="normaltextrun"/>
                <w:rFonts w:ascii="Arial" w:hAnsi="Arial" w:cs="Arial"/>
                <w:sz w:val="24"/>
                <w:szCs w:val="24"/>
                <w:shd w:val="clear" w:color="auto" w:fill="FFFFFF"/>
              </w:rPr>
              <w:t>joined up</w:t>
            </w:r>
            <w:proofErr w:type="gramEnd"/>
            <w:r w:rsidRPr="002B2DC3">
              <w:rPr>
                <w:rStyle w:val="normaltextrun"/>
                <w:rFonts w:ascii="Arial" w:hAnsi="Arial" w:cs="Arial"/>
                <w:sz w:val="24"/>
                <w:szCs w:val="24"/>
                <w:shd w:val="clear" w:color="auto" w:fill="FFFFFF"/>
              </w:rPr>
              <w:t xml:space="preserve"> approach to homelessness prevention.</w:t>
            </w:r>
          </w:p>
        </w:tc>
        <w:tc>
          <w:tcPr>
            <w:tcW w:w="3402" w:type="dxa"/>
          </w:tcPr>
          <w:p w14:paraId="39F9E98A" w14:textId="77777777" w:rsidR="008C6029" w:rsidRPr="002B2DC3" w:rsidRDefault="008C6029" w:rsidP="710B0258">
            <w:pPr>
              <w:pStyle w:val="ListParagraph"/>
              <w:ind w:left="0"/>
              <w:textAlignment w:val="baseline"/>
              <w:rPr>
                <w:rFonts w:ascii="Arial" w:hAnsi="Arial" w:cs="Arial"/>
                <w:sz w:val="24"/>
                <w:szCs w:val="24"/>
              </w:rPr>
            </w:pPr>
            <w:r w:rsidRPr="002B2DC3">
              <w:rPr>
                <w:rFonts w:ascii="Arial" w:hAnsi="Arial" w:cs="Arial"/>
                <w:sz w:val="24"/>
                <w:szCs w:val="24"/>
              </w:rPr>
              <w:t xml:space="preserve">Develop an effective hospital discharge protocol for people experiencing mental health from General and Psychiatric hospitals/wards and review the effectiveness on an annual basis. </w:t>
            </w:r>
          </w:p>
          <w:p w14:paraId="43811D76" w14:textId="77777777" w:rsidR="008C6029" w:rsidRPr="002B2DC3" w:rsidRDefault="008C6029" w:rsidP="710B0258">
            <w:pPr>
              <w:rPr>
                <w:rFonts w:ascii="Arial" w:hAnsi="Arial" w:cs="Arial"/>
                <w:sz w:val="24"/>
                <w:szCs w:val="24"/>
              </w:rPr>
            </w:pPr>
          </w:p>
        </w:tc>
        <w:tc>
          <w:tcPr>
            <w:tcW w:w="1974" w:type="dxa"/>
          </w:tcPr>
          <w:p w14:paraId="4B5418E6" w14:textId="18B6A264"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442DA7" w:rsidRPr="002B2DC3">
              <w:rPr>
                <w:rFonts w:ascii="Arial" w:eastAsia="Arial" w:hAnsi="Arial" w:cs="Arial"/>
                <w:sz w:val="24"/>
                <w:szCs w:val="24"/>
              </w:rPr>
              <w:t>.</w:t>
            </w:r>
          </w:p>
        </w:tc>
        <w:tc>
          <w:tcPr>
            <w:tcW w:w="1853" w:type="dxa"/>
          </w:tcPr>
          <w:p w14:paraId="744C1202" w14:textId="4B4D5EDB"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Housing Options</w:t>
            </w:r>
            <w:r w:rsidR="35B6DA65" w:rsidRPr="002B2DC3">
              <w:rPr>
                <w:rFonts w:ascii="Arial" w:eastAsia="Arial" w:hAnsi="Arial" w:cs="Arial"/>
                <w:sz w:val="24"/>
                <w:szCs w:val="24"/>
              </w:rPr>
              <w:t xml:space="preserve"> / </w:t>
            </w:r>
            <w:r w:rsidRPr="002B2DC3">
              <w:rPr>
                <w:rFonts w:ascii="Arial" w:eastAsia="Arial" w:hAnsi="Arial" w:cs="Arial"/>
                <w:sz w:val="24"/>
                <w:szCs w:val="24"/>
              </w:rPr>
              <w:t xml:space="preserve"> </w:t>
            </w:r>
          </w:p>
          <w:p w14:paraId="255BCA7E" w14:textId="0C3C2E18"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Health</w:t>
            </w:r>
            <w:r w:rsidR="00442DA7" w:rsidRPr="002B2DC3">
              <w:rPr>
                <w:rFonts w:ascii="Arial" w:eastAsia="Arial" w:hAnsi="Arial" w:cs="Arial"/>
                <w:sz w:val="24"/>
                <w:szCs w:val="24"/>
              </w:rPr>
              <w:t xml:space="preserve">. </w:t>
            </w:r>
          </w:p>
        </w:tc>
        <w:tc>
          <w:tcPr>
            <w:tcW w:w="3675" w:type="dxa"/>
          </w:tcPr>
          <w:p w14:paraId="4D740FAD" w14:textId="7BC10C88" w:rsidR="008C6029" w:rsidRPr="002B2DC3" w:rsidRDefault="008C6029" w:rsidP="710B0258">
            <w:pPr>
              <w:rPr>
                <w:rFonts w:ascii="Arial" w:eastAsia="Arial" w:hAnsi="Arial" w:cs="Arial"/>
                <w:sz w:val="24"/>
                <w:szCs w:val="24"/>
              </w:rPr>
            </w:pPr>
            <w:r w:rsidRPr="002B2DC3">
              <w:rPr>
                <w:rFonts w:ascii="Arial" w:hAnsi="Arial" w:cs="Arial"/>
                <w:sz w:val="24"/>
                <w:szCs w:val="24"/>
              </w:rPr>
              <w:t>Clear protocol for a planned approach to assess accommodation and support options for people leaving hospital is in place</w:t>
            </w:r>
            <w:r w:rsidR="00442DA7" w:rsidRPr="002B2DC3">
              <w:rPr>
                <w:rFonts w:ascii="Arial" w:hAnsi="Arial" w:cs="Arial"/>
                <w:sz w:val="24"/>
                <w:szCs w:val="24"/>
              </w:rPr>
              <w:t>.</w:t>
            </w:r>
          </w:p>
        </w:tc>
      </w:tr>
      <w:tr w:rsidR="710B0258" w:rsidRPr="002B2DC3" w14:paraId="383F9FF6" w14:textId="77777777" w:rsidTr="002B2DC3">
        <w:tc>
          <w:tcPr>
            <w:tcW w:w="704" w:type="dxa"/>
          </w:tcPr>
          <w:p w14:paraId="396DCB64" w14:textId="1F9D259B" w:rsidR="710B0258" w:rsidRPr="002B2DC3" w:rsidRDefault="710B0258" w:rsidP="710B0258">
            <w:pPr>
              <w:rPr>
                <w:rStyle w:val="normaltextrun"/>
                <w:rFonts w:ascii="Arial" w:hAnsi="Arial" w:cs="Arial"/>
                <w:sz w:val="24"/>
                <w:szCs w:val="24"/>
              </w:rPr>
            </w:pPr>
            <w:r w:rsidRPr="002B2DC3">
              <w:rPr>
                <w:rStyle w:val="normaltextrun"/>
                <w:rFonts w:ascii="Arial" w:hAnsi="Arial" w:cs="Arial"/>
                <w:sz w:val="24"/>
                <w:szCs w:val="24"/>
              </w:rPr>
              <w:t>5</w:t>
            </w:r>
          </w:p>
        </w:tc>
        <w:tc>
          <w:tcPr>
            <w:tcW w:w="2552" w:type="dxa"/>
          </w:tcPr>
          <w:p w14:paraId="290954B2" w14:textId="0DC8F23C" w:rsidR="710B0258" w:rsidRPr="002B2DC3" w:rsidRDefault="710B0258" w:rsidP="710B0258">
            <w:pPr>
              <w:rPr>
                <w:rFonts w:ascii="Arial" w:eastAsia="Arial" w:hAnsi="Arial" w:cs="Arial"/>
                <w:sz w:val="24"/>
                <w:szCs w:val="24"/>
              </w:rPr>
            </w:pPr>
            <w:r w:rsidRPr="002B2DC3">
              <w:rPr>
                <w:rFonts w:ascii="Arial" w:eastAsia="Arial" w:hAnsi="Arial" w:cs="Arial"/>
                <w:sz w:val="24"/>
                <w:szCs w:val="24"/>
              </w:rPr>
              <w:t>Work in partnership to strengthen support provision for people with complex needs, including mental</w:t>
            </w:r>
            <w:r w:rsidR="00C268A0" w:rsidRPr="002B2DC3">
              <w:rPr>
                <w:rFonts w:ascii="Arial" w:eastAsia="Arial" w:hAnsi="Arial" w:cs="Arial"/>
                <w:sz w:val="24"/>
                <w:szCs w:val="24"/>
              </w:rPr>
              <w:t xml:space="preserve"> health, learning disabilities</w:t>
            </w:r>
            <w:r w:rsidRPr="002B2DC3">
              <w:rPr>
                <w:rFonts w:ascii="Arial" w:eastAsia="Arial" w:hAnsi="Arial" w:cs="Arial"/>
                <w:sz w:val="24"/>
                <w:szCs w:val="24"/>
              </w:rPr>
              <w:t>, substance misuse and</w:t>
            </w:r>
            <w:r w:rsidR="00C268A0" w:rsidRPr="002B2DC3">
              <w:rPr>
                <w:rFonts w:ascii="Arial" w:eastAsia="Arial" w:hAnsi="Arial" w:cs="Arial"/>
                <w:sz w:val="24"/>
                <w:szCs w:val="24"/>
              </w:rPr>
              <w:t xml:space="preserve"> Domestic Abuse </w:t>
            </w:r>
            <w:proofErr w:type="gramStart"/>
            <w:r w:rsidR="00C268A0" w:rsidRPr="002B2DC3">
              <w:rPr>
                <w:rFonts w:ascii="Arial" w:eastAsia="Arial" w:hAnsi="Arial" w:cs="Arial"/>
                <w:sz w:val="24"/>
                <w:szCs w:val="24"/>
              </w:rPr>
              <w:t xml:space="preserve">Services </w:t>
            </w:r>
            <w:r w:rsidRPr="002B2DC3">
              <w:rPr>
                <w:rFonts w:ascii="Arial" w:eastAsia="Arial" w:hAnsi="Arial" w:cs="Arial"/>
                <w:sz w:val="24"/>
                <w:szCs w:val="24"/>
              </w:rPr>
              <w:t xml:space="preserve"> </w:t>
            </w:r>
            <w:r w:rsidR="00C268A0" w:rsidRPr="002B2DC3">
              <w:rPr>
                <w:rFonts w:ascii="Arial" w:eastAsia="Arial" w:hAnsi="Arial" w:cs="Arial"/>
                <w:sz w:val="24"/>
                <w:szCs w:val="24"/>
              </w:rPr>
              <w:t>(</w:t>
            </w:r>
            <w:proofErr w:type="gramEnd"/>
            <w:r w:rsidRPr="002B2DC3">
              <w:rPr>
                <w:rFonts w:ascii="Arial" w:eastAsia="Arial" w:hAnsi="Arial" w:cs="Arial"/>
                <w:sz w:val="24"/>
                <w:szCs w:val="24"/>
              </w:rPr>
              <w:t>VAWDASV</w:t>
            </w:r>
            <w:r w:rsidR="00C268A0" w:rsidRPr="002B2DC3">
              <w:rPr>
                <w:rFonts w:ascii="Arial" w:eastAsia="Arial" w:hAnsi="Arial" w:cs="Arial"/>
                <w:sz w:val="24"/>
                <w:szCs w:val="24"/>
              </w:rPr>
              <w:t>)</w:t>
            </w:r>
            <w:r w:rsidRPr="002B2DC3">
              <w:rPr>
                <w:rFonts w:ascii="Arial" w:eastAsia="Arial" w:hAnsi="Arial" w:cs="Arial"/>
                <w:sz w:val="24"/>
                <w:szCs w:val="24"/>
              </w:rPr>
              <w:t>.</w:t>
            </w:r>
          </w:p>
        </w:tc>
        <w:tc>
          <w:tcPr>
            <w:tcW w:w="3402" w:type="dxa"/>
          </w:tcPr>
          <w:p w14:paraId="720C93D6" w14:textId="77777777" w:rsidR="008C6029" w:rsidRPr="002B2DC3" w:rsidRDefault="008C6029" w:rsidP="710B0258">
            <w:pPr>
              <w:ind w:left="31"/>
              <w:contextualSpacing/>
              <w:rPr>
                <w:rFonts w:ascii="Arial" w:hAnsi="Arial" w:cs="Arial"/>
                <w:sz w:val="24"/>
                <w:szCs w:val="24"/>
              </w:rPr>
            </w:pPr>
            <w:r w:rsidRPr="002B2DC3">
              <w:rPr>
                <w:rFonts w:ascii="Arial" w:hAnsi="Arial" w:cs="Arial"/>
                <w:sz w:val="24"/>
                <w:szCs w:val="24"/>
              </w:rPr>
              <w:t xml:space="preserve">Extend VAWDASV specialist support and accommodation for people who </w:t>
            </w:r>
            <w:proofErr w:type="gramStart"/>
            <w:r w:rsidRPr="002B2DC3">
              <w:rPr>
                <w:rFonts w:ascii="Arial" w:hAnsi="Arial" w:cs="Arial"/>
                <w:sz w:val="24"/>
                <w:szCs w:val="24"/>
              </w:rPr>
              <w:t>experience difficulty</w:t>
            </w:r>
            <w:proofErr w:type="gramEnd"/>
            <w:r w:rsidRPr="002B2DC3">
              <w:rPr>
                <w:rFonts w:ascii="Arial" w:hAnsi="Arial" w:cs="Arial"/>
                <w:sz w:val="24"/>
                <w:szCs w:val="24"/>
              </w:rPr>
              <w:t xml:space="preserve"> in accessing current services. </w:t>
            </w:r>
          </w:p>
          <w:p w14:paraId="26615D32" w14:textId="77777777" w:rsidR="710B0258" w:rsidRPr="002B2DC3" w:rsidRDefault="710B0258" w:rsidP="710B0258">
            <w:pPr>
              <w:ind w:left="31"/>
              <w:contextualSpacing/>
              <w:rPr>
                <w:rFonts w:ascii="Arial" w:hAnsi="Arial" w:cs="Arial"/>
                <w:sz w:val="24"/>
                <w:szCs w:val="24"/>
              </w:rPr>
            </w:pPr>
          </w:p>
          <w:p w14:paraId="26AE635B" w14:textId="77777777" w:rsidR="710B0258" w:rsidRPr="002B2DC3" w:rsidRDefault="710B0258" w:rsidP="710B0258">
            <w:pPr>
              <w:ind w:left="31"/>
              <w:contextualSpacing/>
              <w:rPr>
                <w:rFonts w:ascii="Arial" w:hAnsi="Arial" w:cs="Arial"/>
                <w:sz w:val="24"/>
                <w:szCs w:val="24"/>
              </w:rPr>
            </w:pPr>
          </w:p>
          <w:p w14:paraId="443B1266" w14:textId="77777777" w:rsidR="710B0258" w:rsidRPr="002B2DC3" w:rsidRDefault="710B0258" w:rsidP="710B0258">
            <w:pPr>
              <w:ind w:left="31"/>
              <w:contextualSpacing/>
              <w:rPr>
                <w:rFonts w:ascii="Arial" w:hAnsi="Arial" w:cs="Arial"/>
                <w:sz w:val="24"/>
                <w:szCs w:val="24"/>
              </w:rPr>
            </w:pPr>
          </w:p>
          <w:p w14:paraId="107233B7" w14:textId="77777777" w:rsidR="710B0258" w:rsidRPr="002B2DC3" w:rsidRDefault="710B0258" w:rsidP="710B0258">
            <w:pPr>
              <w:ind w:left="31"/>
              <w:contextualSpacing/>
              <w:rPr>
                <w:rFonts w:ascii="Arial" w:eastAsia="Times New Roman" w:hAnsi="Arial" w:cs="Times New Roman"/>
                <w:b/>
                <w:bCs/>
                <w:sz w:val="24"/>
                <w:szCs w:val="24"/>
              </w:rPr>
            </w:pPr>
          </w:p>
        </w:tc>
        <w:tc>
          <w:tcPr>
            <w:tcW w:w="1974" w:type="dxa"/>
          </w:tcPr>
          <w:p w14:paraId="5FDB5B8A" w14:textId="3E246A28"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Medium</w:t>
            </w:r>
            <w:r w:rsidR="00C268A0" w:rsidRPr="002B2DC3">
              <w:rPr>
                <w:rFonts w:ascii="Arial" w:eastAsia="Arial" w:hAnsi="Arial" w:cs="Arial"/>
                <w:sz w:val="24"/>
                <w:szCs w:val="24"/>
              </w:rPr>
              <w:t>.</w:t>
            </w:r>
          </w:p>
          <w:p w14:paraId="1432C2FF" w14:textId="77777777" w:rsidR="710B0258" w:rsidRPr="002B2DC3" w:rsidRDefault="710B0258" w:rsidP="710B0258">
            <w:pPr>
              <w:rPr>
                <w:rFonts w:ascii="Arial" w:eastAsia="Arial" w:hAnsi="Arial" w:cs="Arial"/>
                <w:sz w:val="24"/>
                <w:szCs w:val="24"/>
              </w:rPr>
            </w:pPr>
          </w:p>
          <w:p w14:paraId="7D53AEEC" w14:textId="77777777" w:rsidR="710B0258" w:rsidRPr="002B2DC3" w:rsidRDefault="710B0258" w:rsidP="710B0258">
            <w:pPr>
              <w:rPr>
                <w:rFonts w:ascii="Arial" w:eastAsia="Arial" w:hAnsi="Arial" w:cs="Arial"/>
                <w:sz w:val="24"/>
                <w:szCs w:val="24"/>
              </w:rPr>
            </w:pPr>
          </w:p>
          <w:p w14:paraId="1E3F4E86" w14:textId="77777777" w:rsidR="710B0258" w:rsidRPr="002B2DC3" w:rsidRDefault="710B0258" w:rsidP="710B0258">
            <w:pPr>
              <w:rPr>
                <w:rFonts w:ascii="Arial" w:eastAsia="Arial" w:hAnsi="Arial" w:cs="Arial"/>
                <w:sz w:val="24"/>
                <w:szCs w:val="24"/>
              </w:rPr>
            </w:pPr>
          </w:p>
        </w:tc>
        <w:tc>
          <w:tcPr>
            <w:tcW w:w="1853" w:type="dxa"/>
          </w:tcPr>
          <w:p w14:paraId="1E48987C" w14:textId="5A3E462D"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VAWDASV Strategi</w:t>
            </w:r>
            <w:r w:rsidR="00951259" w:rsidRPr="002B2DC3">
              <w:rPr>
                <w:rFonts w:ascii="Arial" w:eastAsia="Arial" w:hAnsi="Arial" w:cs="Arial"/>
                <w:sz w:val="24"/>
                <w:szCs w:val="24"/>
              </w:rPr>
              <w:t>c Lead / Housing Support Grant T</w:t>
            </w:r>
            <w:r w:rsidRPr="002B2DC3">
              <w:rPr>
                <w:rFonts w:ascii="Arial" w:eastAsia="Arial" w:hAnsi="Arial" w:cs="Arial"/>
                <w:sz w:val="24"/>
                <w:szCs w:val="24"/>
              </w:rPr>
              <w:t xml:space="preserve">eam </w:t>
            </w:r>
          </w:p>
          <w:p w14:paraId="1D3F6AF8" w14:textId="77777777" w:rsidR="710B0258" w:rsidRPr="002B2DC3" w:rsidRDefault="710B0258" w:rsidP="710B0258">
            <w:pPr>
              <w:rPr>
                <w:rFonts w:ascii="Arial" w:eastAsia="Arial" w:hAnsi="Arial" w:cs="Arial"/>
                <w:sz w:val="24"/>
                <w:szCs w:val="24"/>
              </w:rPr>
            </w:pPr>
          </w:p>
          <w:p w14:paraId="5D32AA8D" w14:textId="77777777" w:rsidR="710B0258" w:rsidRPr="002B2DC3" w:rsidRDefault="710B0258" w:rsidP="710B0258">
            <w:pPr>
              <w:rPr>
                <w:rFonts w:ascii="Arial" w:eastAsia="Arial" w:hAnsi="Arial" w:cs="Arial"/>
                <w:sz w:val="24"/>
                <w:szCs w:val="24"/>
              </w:rPr>
            </w:pPr>
          </w:p>
          <w:p w14:paraId="655A1BC8" w14:textId="77777777" w:rsidR="710B0258" w:rsidRPr="002B2DC3" w:rsidRDefault="710B0258" w:rsidP="710B0258">
            <w:pPr>
              <w:rPr>
                <w:rFonts w:ascii="Arial" w:eastAsia="Arial" w:hAnsi="Arial" w:cs="Arial"/>
                <w:sz w:val="24"/>
                <w:szCs w:val="24"/>
              </w:rPr>
            </w:pPr>
          </w:p>
          <w:p w14:paraId="39FA21A9"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 </w:t>
            </w:r>
          </w:p>
        </w:tc>
        <w:tc>
          <w:tcPr>
            <w:tcW w:w="3675" w:type="dxa"/>
          </w:tcPr>
          <w:p w14:paraId="5990858E" w14:textId="3554C494"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Provide victims with equal access to appropriately resourced, high</w:t>
            </w:r>
            <w:r w:rsidR="31C98C45" w:rsidRPr="002B2DC3">
              <w:rPr>
                <w:rFonts w:ascii="Arial" w:eastAsia="Arial" w:hAnsi="Arial" w:cs="Arial"/>
                <w:sz w:val="24"/>
                <w:szCs w:val="24"/>
              </w:rPr>
              <w:t>-</w:t>
            </w:r>
            <w:r w:rsidRPr="002B2DC3">
              <w:rPr>
                <w:rFonts w:ascii="Arial" w:eastAsia="Arial" w:hAnsi="Arial" w:cs="Arial"/>
                <w:sz w:val="24"/>
                <w:szCs w:val="24"/>
              </w:rPr>
              <w:t>quality, needs</w:t>
            </w:r>
            <w:r w:rsidR="154552F3" w:rsidRPr="002B2DC3">
              <w:rPr>
                <w:rFonts w:ascii="Arial" w:eastAsia="Arial" w:hAnsi="Arial" w:cs="Arial"/>
                <w:sz w:val="24"/>
                <w:szCs w:val="24"/>
              </w:rPr>
              <w:t>-</w:t>
            </w:r>
            <w:r w:rsidRPr="002B2DC3">
              <w:rPr>
                <w:rFonts w:ascii="Arial" w:eastAsia="Arial" w:hAnsi="Arial" w:cs="Arial"/>
                <w:sz w:val="24"/>
                <w:szCs w:val="24"/>
              </w:rPr>
              <w:t>led, strength</w:t>
            </w:r>
            <w:r w:rsidR="51834CF9" w:rsidRPr="002B2DC3">
              <w:rPr>
                <w:rFonts w:ascii="Arial" w:eastAsia="Arial" w:hAnsi="Arial" w:cs="Arial"/>
                <w:sz w:val="24"/>
                <w:szCs w:val="24"/>
              </w:rPr>
              <w:t>-</w:t>
            </w:r>
            <w:r w:rsidRPr="002B2DC3">
              <w:rPr>
                <w:rFonts w:ascii="Arial" w:eastAsia="Arial" w:hAnsi="Arial" w:cs="Arial"/>
                <w:sz w:val="24"/>
                <w:szCs w:val="24"/>
              </w:rPr>
              <w:t>based, gender</w:t>
            </w:r>
            <w:r w:rsidR="5F444674" w:rsidRPr="002B2DC3">
              <w:rPr>
                <w:rFonts w:ascii="Arial" w:eastAsia="Arial" w:hAnsi="Arial" w:cs="Arial"/>
                <w:sz w:val="24"/>
                <w:szCs w:val="24"/>
              </w:rPr>
              <w:t>-</w:t>
            </w:r>
            <w:r w:rsidRPr="002B2DC3">
              <w:rPr>
                <w:rFonts w:ascii="Arial" w:eastAsia="Arial" w:hAnsi="Arial" w:cs="Arial"/>
                <w:sz w:val="24"/>
                <w:szCs w:val="24"/>
              </w:rPr>
              <w:t xml:space="preserve">responsive services.   </w:t>
            </w:r>
          </w:p>
          <w:p w14:paraId="61C6EDC8" w14:textId="77777777" w:rsidR="710B0258" w:rsidRPr="002B2DC3" w:rsidRDefault="710B0258" w:rsidP="710B0258">
            <w:pPr>
              <w:rPr>
                <w:rFonts w:ascii="Arial" w:eastAsia="Arial" w:hAnsi="Arial" w:cs="Arial"/>
                <w:sz w:val="24"/>
                <w:szCs w:val="24"/>
              </w:rPr>
            </w:pPr>
          </w:p>
        </w:tc>
      </w:tr>
      <w:tr w:rsidR="008C6029" w:rsidRPr="002B2DC3" w14:paraId="3DFA0010" w14:textId="77777777" w:rsidTr="002B2DC3">
        <w:tc>
          <w:tcPr>
            <w:tcW w:w="704" w:type="dxa"/>
          </w:tcPr>
          <w:p w14:paraId="69D6C67A" w14:textId="77777777"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6</w:t>
            </w:r>
          </w:p>
        </w:tc>
        <w:tc>
          <w:tcPr>
            <w:tcW w:w="2552" w:type="dxa"/>
          </w:tcPr>
          <w:p w14:paraId="6F893206" w14:textId="77777777" w:rsidR="008C6029" w:rsidRPr="002B2DC3" w:rsidRDefault="008C6029" w:rsidP="710B0258">
            <w:pPr>
              <w:rPr>
                <w:rStyle w:val="normaltextrun"/>
                <w:rFonts w:ascii="Arial" w:hAnsi="Arial" w:cs="Arial"/>
                <w:sz w:val="24"/>
                <w:szCs w:val="24"/>
                <w:shd w:val="clear" w:color="auto" w:fill="FFFFFF"/>
              </w:rPr>
            </w:pPr>
            <w:r w:rsidRPr="002B2DC3">
              <w:rPr>
                <w:rStyle w:val="normaltextrun"/>
                <w:rFonts w:ascii="Arial" w:hAnsi="Arial" w:cs="Arial"/>
                <w:sz w:val="24"/>
                <w:szCs w:val="24"/>
                <w:shd w:val="clear" w:color="auto" w:fill="FFFFFF"/>
              </w:rPr>
              <w:t>Continue to increase the supply of suitable and affordable accommodation.</w:t>
            </w:r>
            <w:r w:rsidRPr="002B2DC3">
              <w:rPr>
                <w:rStyle w:val="eop"/>
                <w:rFonts w:ascii="Arial" w:hAnsi="Arial" w:cs="Arial"/>
                <w:sz w:val="24"/>
                <w:szCs w:val="24"/>
                <w:shd w:val="clear" w:color="auto" w:fill="FFFFFF"/>
              </w:rPr>
              <w:t> </w:t>
            </w:r>
          </w:p>
        </w:tc>
        <w:tc>
          <w:tcPr>
            <w:tcW w:w="3402" w:type="dxa"/>
          </w:tcPr>
          <w:p w14:paraId="7D510C1C" w14:textId="3CEA5468" w:rsidR="008C6029" w:rsidRPr="002B2DC3" w:rsidRDefault="008C6029" w:rsidP="710B0258">
            <w:pPr>
              <w:rPr>
                <w:rFonts w:ascii="Arial" w:hAnsi="Arial" w:cs="Arial"/>
                <w:sz w:val="24"/>
                <w:szCs w:val="24"/>
              </w:rPr>
            </w:pPr>
            <w:r w:rsidRPr="002B2DC3">
              <w:rPr>
                <w:rFonts w:ascii="Arial" w:hAnsi="Arial" w:cs="Arial"/>
                <w:sz w:val="24"/>
                <w:szCs w:val="24"/>
              </w:rPr>
              <w:t xml:space="preserve">More Homes Programme has set a </w:t>
            </w:r>
            <w:proofErr w:type="gramStart"/>
            <w:r w:rsidRPr="002B2DC3">
              <w:rPr>
                <w:rFonts w:ascii="Arial" w:hAnsi="Arial" w:cs="Arial"/>
                <w:sz w:val="24"/>
                <w:szCs w:val="24"/>
              </w:rPr>
              <w:t>10 year</w:t>
            </w:r>
            <w:proofErr w:type="gramEnd"/>
            <w:r w:rsidRPr="002B2DC3">
              <w:rPr>
                <w:rFonts w:ascii="Arial" w:hAnsi="Arial" w:cs="Arial"/>
                <w:sz w:val="24"/>
                <w:szCs w:val="24"/>
              </w:rPr>
              <w:t xml:space="preserve"> delivery ambition for 1000 new Council homes from 2021-2031</w:t>
            </w:r>
            <w:r w:rsidR="001B63DF" w:rsidRPr="002B2DC3">
              <w:rPr>
                <w:rFonts w:ascii="Arial" w:hAnsi="Arial" w:cs="Arial"/>
                <w:sz w:val="24"/>
                <w:szCs w:val="24"/>
              </w:rPr>
              <w:t>.</w:t>
            </w:r>
          </w:p>
          <w:p w14:paraId="294A78CC" w14:textId="77777777" w:rsidR="008C6029" w:rsidRPr="002B2DC3" w:rsidRDefault="008C6029" w:rsidP="710B0258">
            <w:pPr>
              <w:contextualSpacing/>
              <w:rPr>
                <w:rFonts w:ascii="Arial" w:hAnsi="Arial" w:cs="Arial"/>
                <w:sz w:val="24"/>
                <w:szCs w:val="24"/>
              </w:rPr>
            </w:pPr>
          </w:p>
          <w:p w14:paraId="2908EFDF" w14:textId="695A6446" w:rsidR="008C6029" w:rsidRPr="002B2DC3" w:rsidRDefault="008C6029" w:rsidP="710B0258">
            <w:pPr>
              <w:contextualSpacing/>
              <w:rPr>
                <w:rFonts w:ascii="Arial" w:hAnsi="Arial" w:cs="Arial"/>
                <w:sz w:val="24"/>
                <w:szCs w:val="24"/>
              </w:rPr>
            </w:pPr>
            <w:r w:rsidRPr="002B2DC3">
              <w:rPr>
                <w:rFonts w:ascii="Arial" w:eastAsia="Arial" w:hAnsi="Arial" w:cs="Arial"/>
                <w:sz w:val="24"/>
                <w:szCs w:val="24"/>
              </w:rPr>
              <w:t>The current 4 Re</w:t>
            </w:r>
            <w:r w:rsidR="001B63DF" w:rsidRPr="002B2DC3">
              <w:rPr>
                <w:rFonts w:ascii="Arial" w:eastAsia="Arial" w:hAnsi="Arial" w:cs="Arial"/>
                <w:sz w:val="24"/>
                <w:szCs w:val="24"/>
              </w:rPr>
              <w:t>gistered Social Landlords</w:t>
            </w:r>
            <w:r w:rsidRPr="002B2DC3">
              <w:rPr>
                <w:rFonts w:ascii="Arial" w:eastAsia="Arial" w:hAnsi="Arial" w:cs="Arial"/>
                <w:sz w:val="24"/>
                <w:szCs w:val="24"/>
              </w:rPr>
              <w:t xml:space="preserve"> who are zoned to develop in Swansea between them</w:t>
            </w:r>
            <w:r w:rsidR="001B63DF" w:rsidRPr="002B2DC3">
              <w:rPr>
                <w:rFonts w:ascii="Arial" w:eastAsia="Arial" w:hAnsi="Arial" w:cs="Arial"/>
                <w:sz w:val="24"/>
                <w:szCs w:val="24"/>
              </w:rPr>
              <w:t>,</w:t>
            </w:r>
            <w:r w:rsidRPr="002B2DC3">
              <w:rPr>
                <w:rFonts w:ascii="Arial" w:eastAsia="Arial" w:hAnsi="Arial" w:cs="Arial"/>
                <w:sz w:val="24"/>
                <w:szCs w:val="24"/>
              </w:rPr>
              <w:t xml:space="preserve"> project to deliver over 4000 new homes over the next 10 years</w:t>
            </w:r>
            <w:r w:rsidRPr="002B2DC3">
              <w:rPr>
                <w:rFonts w:ascii="Segoe UI" w:eastAsia="Segoe UI" w:hAnsi="Segoe UI" w:cs="Segoe UI"/>
                <w:sz w:val="24"/>
                <w:szCs w:val="24"/>
              </w:rPr>
              <w:t>.</w:t>
            </w:r>
          </w:p>
          <w:p w14:paraId="56E6F59C" w14:textId="77777777" w:rsidR="008C6029" w:rsidRPr="002B2DC3" w:rsidRDefault="008C6029" w:rsidP="710B0258">
            <w:pPr>
              <w:contextualSpacing/>
              <w:rPr>
                <w:rFonts w:ascii="Arial" w:hAnsi="Arial" w:cs="Arial"/>
                <w:sz w:val="24"/>
                <w:szCs w:val="24"/>
              </w:rPr>
            </w:pPr>
          </w:p>
          <w:p w14:paraId="10B7060C" w14:textId="1BE02F46" w:rsidR="008C6029" w:rsidRPr="002B2DC3" w:rsidRDefault="008C6029" w:rsidP="710B0258">
            <w:pPr>
              <w:contextualSpacing/>
              <w:rPr>
                <w:rFonts w:ascii="Arial" w:hAnsi="Arial" w:cs="Arial"/>
                <w:sz w:val="24"/>
                <w:szCs w:val="24"/>
              </w:rPr>
            </w:pPr>
            <w:r w:rsidRPr="002B2DC3">
              <w:rPr>
                <w:rFonts w:ascii="Arial" w:hAnsi="Arial" w:cs="Arial"/>
                <w:sz w:val="24"/>
                <w:szCs w:val="24"/>
              </w:rPr>
              <w:t xml:space="preserve">Continue LA </w:t>
            </w:r>
            <w:proofErr w:type="gramStart"/>
            <w:r w:rsidRPr="002B2DC3">
              <w:rPr>
                <w:rFonts w:ascii="Arial" w:hAnsi="Arial" w:cs="Arial"/>
                <w:sz w:val="24"/>
                <w:szCs w:val="24"/>
              </w:rPr>
              <w:t>acquisitions</w:t>
            </w:r>
            <w:r w:rsidRPr="002B2DC3">
              <w:rPr>
                <w:rFonts w:ascii="Arial" w:eastAsia="Arial" w:hAnsi="Arial" w:cs="Arial"/>
                <w:sz w:val="24"/>
                <w:szCs w:val="24"/>
              </w:rPr>
              <w:t xml:space="preserve">  programme</w:t>
            </w:r>
            <w:proofErr w:type="gramEnd"/>
            <w:r w:rsidRPr="002B2DC3">
              <w:rPr>
                <w:rFonts w:ascii="Arial" w:eastAsia="Arial" w:hAnsi="Arial" w:cs="Arial"/>
                <w:sz w:val="24"/>
                <w:szCs w:val="24"/>
              </w:rPr>
              <w:t xml:space="preserve">, including </w:t>
            </w:r>
            <w:r w:rsidRPr="002B2DC3">
              <w:rPr>
                <w:rFonts w:ascii="Arial" w:hAnsi="Arial" w:cs="Arial"/>
                <w:sz w:val="24"/>
                <w:szCs w:val="24"/>
              </w:rPr>
              <w:t>scheme prioritising 1 bed</w:t>
            </w:r>
            <w:r w:rsidR="2CDB323C" w:rsidRPr="002B2DC3">
              <w:rPr>
                <w:rFonts w:ascii="Arial" w:hAnsi="Arial" w:cs="Arial"/>
                <w:sz w:val="24"/>
                <w:szCs w:val="24"/>
              </w:rPr>
              <w:t>room</w:t>
            </w:r>
            <w:r w:rsidRPr="002B2DC3">
              <w:rPr>
                <w:rFonts w:ascii="Arial" w:hAnsi="Arial" w:cs="Arial"/>
                <w:sz w:val="24"/>
                <w:szCs w:val="24"/>
              </w:rPr>
              <w:t xml:space="preserve"> flats in order to deal with the immediate crisis and reduce number of single households in B</w:t>
            </w:r>
            <w:r w:rsidR="001B63DF" w:rsidRPr="002B2DC3">
              <w:rPr>
                <w:rFonts w:ascii="Arial" w:hAnsi="Arial" w:cs="Arial"/>
                <w:sz w:val="24"/>
                <w:szCs w:val="24"/>
              </w:rPr>
              <w:t xml:space="preserve">ed </w:t>
            </w:r>
            <w:r w:rsidRPr="002B2DC3">
              <w:rPr>
                <w:rFonts w:ascii="Arial" w:hAnsi="Arial" w:cs="Arial"/>
                <w:sz w:val="24"/>
                <w:szCs w:val="24"/>
              </w:rPr>
              <w:t>&amp;</w:t>
            </w:r>
            <w:r w:rsidR="001B63DF" w:rsidRPr="002B2DC3">
              <w:rPr>
                <w:rFonts w:ascii="Arial" w:hAnsi="Arial" w:cs="Arial"/>
                <w:sz w:val="24"/>
                <w:szCs w:val="24"/>
              </w:rPr>
              <w:t xml:space="preserve"> </w:t>
            </w:r>
            <w:r w:rsidRPr="002B2DC3">
              <w:rPr>
                <w:rFonts w:ascii="Arial" w:hAnsi="Arial" w:cs="Arial"/>
                <w:sz w:val="24"/>
                <w:szCs w:val="24"/>
              </w:rPr>
              <w:t>B</w:t>
            </w:r>
            <w:r w:rsidR="001B63DF" w:rsidRPr="002B2DC3">
              <w:rPr>
                <w:rFonts w:ascii="Arial" w:hAnsi="Arial" w:cs="Arial"/>
                <w:sz w:val="24"/>
                <w:szCs w:val="24"/>
              </w:rPr>
              <w:t>reakfast</w:t>
            </w:r>
            <w:r w:rsidR="5EE8F1BF" w:rsidRPr="002B2DC3">
              <w:rPr>
                <w:rFonts w:ascii="Arial" w:hAnsi="Arial" w:cs="Arial"/>
                <w:sz w:val="24"/>
                <w:szCs w:val="24"/>
              </w:rPr>
              <w:t xml:space="preserve"> Accommodation.</w:t>
            </w:r>
            <w:r w:rsidR="001B63DF" w:rsidRPr="002B2DC3">
              <w:rPr>
                <w:rFonts w:ascii="Arial" w:hAnsi="Arial" w:cs="Arial"/>
                <w:sz w:val="24"/>
                <w:szCs w:val="24"/>
              </w:rPr>
              <w:t xml:space="preserve"> </w:t>
            </w:r>
            <w:r w:rsidRPr="002B2DC3">
              <w:rPr>
                <w:rFonts w:ascii="Arial" w:hAnsi="Arial" w:cs="Arial"/>
                <w:sz w:val="24"/>
                <w:szCs w:val="24"/>
              </w:rPr>
              <w:t xml:space="preserve"> NB programme is also acquiring larger flats and houses to increase overall supply in areas of need for larger households. </w:t>
            </w:r>
          </w:p>
          <w:p w14:paraId="586FB195" w14:textId="77777777" w:rsidR="008C6029" w:rsidRPr="002B2DC3" w:rsidRDefault="008C6029" w:rsidP="710B0258">
            <w:pPr>
              <w:rPr>
                <w:rFonts w:ascii="Arial" w:hAnsi="Arial" w:cs="Arial"/>
                <w:sz w:val="24"/>
                <w:szCs w:val="24"/>
              </w:rPr>
            </w:pPr>
          </w:p>
        </w:tc>
        <w:tc>
          <w:tcPr>
            <w:tcW w:w="1974" w:type="dxa"/>
          </w:tcPr>
          <w:p w14:paraId="4FFC75F2" w14:textId="560A9BFA" w:rsidR="008C6029" w:rsidRPr="002B2DC3" w:rsidRDefault="001B63DF" w:rsidP="710B0258">
            <w:pPr>
              <w:rPr>
                <w:rFonts w:ascii="Arial" w:eastAsia="Arial" w:hAnsi="Arial" w:cs="Arial"/>
                <w:sz w:val="24"/>
                <w:szCs w:val="24"/>
              </w:rPr>
            </w:pPr>
            <w:r w:rsidRPr="002B2DC3">
              <w:rPr>
                <w:rFonts w:ascii="Arial" w:eastAsia="Arial" w:hAnsi="Arial" w:cs="Arial"/>
                <w:sz w:val="24"/>
                <w:szCs w:val="24"/>
              </w:rPr>
              <w:t>Long.</w:t>
            </w:r>
          </w:p>
          <w:p w14:paraId="2345B66F" w14:textId="77777777" w:rsidR="008C6029" w:rsidRPr="002B2DC3" w:rsidRDefault="008C6029" w:rsidP="710B0258">
            <w:pPr>
              <w:rPr>
                <w:rFonts w:ascii="Arial" w:eastAsia="Arial" w:hAnsi="Arial" w:cs="Arial"/>
                <w:sz w:val="24"/>
                <w:szCs w:val="24"/>
              </w:rPr>
            </w:pPr>
          </w:p>
          <w:p w14:paraId="44747AEB" w14:textId="77777777" w:rsidR="008C6029" w:rsidRPr="002B2DC3" w:rsidRDefault="008C6029" w:rsidP="710B0258">
            <w:pPr>
              <w:rPr>
                <w:rFonts w:ascii="Arial" w:eastAsia="Arial" w:hAnsi="Arial" w:cs="Arial"/>
                <w:sz w:val="24"/>
                <w:szCs w:val="24"/>
              </w:rPr>
            </w:pPr>
          </w:p>
          <w:p w14:paraId="439C64DC" w14:textId="77777777" w:rsidR="008C6029" w:rsidRPr="002B2DC3" w:rsidRDefault="008C6029" w:rsidP="710B0258">
            <w:pPr>
              <w:rPr>
                <w:rFonts w:ascii="Arial" w:eastAsia="Arial" w:hAnsi="Arial" w:cs="Arial"/>
                <w:sz w:val="24"/>
                <w:szCs w:val="24"/>
              </w:rPr>
            </w:pPr>
          </w:p>
          <w:p w14:paraId="61D61D71" w14:textId="77777777" w:rsidR="008C6029" w:rsidRPr="002B2DC3" w:rsidRDefault="008C6029" w:rsidP="710B0258">
            <w:pPr>
              <w:rPr>
                <w:rFonts w:ascii="Arial" w:eastAsia="Arial" w:hAnsi="Arial" w:cs="Arial"/>
                <w:sz w:val="24"/>
                <w:szCs w:val="24"/>
              </w:rPr>
            </w:pPr>
          </w:p>
          <w:p w14:paraId="6E3469DD" w14:textId="77777777" w:rsidR="008C6029" w:rsidRPr="002B2DC3" w:rsidRDefault="008C6029" w:rsidP="710B0258">
            <w:pPr>
              <w:rPr>
                <w:rFonts w:ascii="Arial" w:eastAsia="Arial" w:hAnsi="Arial" w:cs="Arial"/>
                <w:sz w:val="24"/>
                <w:szCs w:val="24"/>
              </w:rPr>
            </w:pPr>
          </w:p>
          <w:p w14:paraId="6BCE401D" w14:textId="77777777" w:rsidR="008C6029" w:rsidRPr="002B2DC3" w:rsidRDefault="008C6029" w:rsidP="710B0258">
            <w:pPr>
              <w:rPr>
                <w:rFonts w:ascii="Arial" w:eastAsia="Arial" w:hAnsi="Arial" w:cs="Arial"/>
                <w:sz w:val="24"/>
                <w:szCs w:val="24"/>
              </w:rPr>
            </w:pPr>
          </w:p>
          <w:p w14:paraId="627E8A0D" w14:textId="77777777" w:rsidR="008C6029" w:rsidRPr="002B2DC3" w:rsidRDefault="008C6029" w:rsidP="710B0258">
            <w:pPr>
              <w:rPr>
                <w:rFonts w:ascii="Arial" w:eastAsia="Arial" w:hAnsi="Arial" w:cs="Arial"/>
                <w:sz w:val="24"/>
                <w:szCs w:val="24"/>
              </w:rPr>
            </w:pPr>
          </w:p>
          <w:p w14:paraId="2B82F5C2" w14:textId="77777777" w:rsidR="008C6029" w:rsidRPr="002B2DC3" w:rsidRDefault="008C6029" w:rsidP="710B0258">
            <w:pPr>
              <w:rPr>
                <w:rFonts w:ascii="Arial" w:eastAsia="Arial" w:hAnsi="Arial" w:cs="Arial"/>
                <w:sz w:val="24"/>
                <w:szCs w:val="24"/>
              </w:rPr>
            </w:pPr>
          </w:p>
          <w:p w14:paraId="5A1ACF91" w14:textId="77777777" w:rsidR="008C6029" w:rsidRPr="002B2DC3" w:rsidRDefault="008C6029" w:rsidP="710B0258">
            <w:pPr>
              <w:rPr>
                <w:rFonts w:ascii="Arial" w:eastAsia="Arial" w:hAnsi="Arial" w:cs="Arial"/>
                <w:sz w:val="24"/>
                <w:szCs w:val="24"/>
              </w:rPr>
            </w:pPr>
          </w:p>
          <w:p w14:paraId="5199E170" w14:textId="77777777" w:rsidR="008C6029" w:rsidRPr="002B2DC3" w:rsidRDefault="008C6029" w:rsidP="710B0258">
            <w:pPr>
              <w:rPr>
                <w:rFonts w:ascii="Arial" w:eastAsia="Arial" w:hAnsi="Arial" w:cs="Arial"/>
                <w:sz w:val="24"/>
                <w:szCs w:val="24"/>
              </w:rPr>
            </w:pPr>
          </w:p>
          <w:p w14:paraId="176A77E2" w14:textId="77777777" w:rsidR="008C6029" w:rsidRPr="002B2DC3" w:rsidRDefault="008C6029" w:rsidP="710B0258">
            <w:pPr>
              <w:rPr>
                <w:rFonts w:ascii="Arial" w:eastAsia="Arial" w:hAnsi="Arial" w:cs="Arial"/>
                <w:sz w:val="24"/>
                <w:szCs w:val="24"/>
              </w:rPr>
            </w:pPr>
          </w:p>
          <w:p w14:paraId="6A85C5AE" w14:textId="700EB829"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Medium</w:t>
            </w:r>
            <w:r w:rsidR="001B63DF" w:rsidRPr="002B2DC3">
              <w:rPr>
                <w:rFonts w:ascii="Arial" w:eastAsia="Arial" w:hAnsi="Arial" w:cs="Arial"/>
                <w:sz w:val="24"/>
                <w:szCs w:val="24"/>
              </w:rPr>
              <w:t>.</w:t>
            </w:r>
          </w:p>
        </w:tc>
        <w:tc>
          <w:tcPr>
            <w:tcW w:w="1853" w:type="dxa"/>
          </w:tcPr>
          <w:p w14:paraId="28FDA756"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Housing Strategy &amp; Development Manager</w:t>
            </w:r>
          </w:p>
          <w:p w14:paraId="26096323" w14:textId="77777777" w:rsidR="008C6029" w:rsidRPr="002B2DC3" w:rsidRDefault="008C6029" w:rsidP="710B0258">
            <w:pPr>
              <w:rPr>
                <w:rFonts w:ascii="Arial" w:eastAsia="Arial" w:hAnsi="Arial" w:cs="Arial"/>
                <w:sz w:val="24"/>
                <w:szCs w:val="24"/>
              </w:rPr>
            </w:pPr>
          </w:p>
        </w:tc>
        <w:tc>
          <w:tcPr>
            <w:tcW w:w="3675" w:type="dxa"/>
          </w:tcPr>
          <w:p w14:paraId="512D07D6" w14:textId="77777777" w:rsidR="008C6029" w:rsidRPr="002B2DC3" w:rsidRDefault="008C6029" w:rsidP="710B0258">
            <w:pPr>
              <w:rPr>
                <w:rFonts w:ascii="Arial" w:hAnsi="Arial" w:cs="Arial"/>
                <w:sz w:val="24"/>
                <w:szCs w:val="24"/>
              </w:rPr>
            </w:pPr>
            <w:r w:rsidRPr="002B2DC3">
              <w:rPr>
                <w:rFonts w:ascii="Arial" w:hAnsi="Arial" w:cs="Arial"/>
                <w:sz w:val="24"/>
                <w:szCs w:val="24"/>
              </w:rPr>
              <w:t>1000 new council homes built by 2031.</w:t>
            </w:r>
          </w:p>
          <w:p w14:paraId="47927994" w14:textId="77777777" w:rsidR="008C6029" w:rsidRPr="002B2DC3" w:rsidRDefault="008C6029" w:rsidP="710B0258">
            <w:pPr>
              <w:rPr>
                <w:rFonts w:ascii="Arial" w:hAnsi="Arial" w:cs="Arial"/>
                <w:sz w:val="24"/>
                <w:szCs w:val="24"/>
              </w:rPr>
            </w:pPr>
          </w:p>
          <w:p w14:paraId="594EFEA0" w14:textId="77777777" w:rsidR="008C6029" w:rsidRPr="002B2DC3" w:rsidRDefault="008C6029" w:rsidP="710B0258">
            <w:pPr>
              <w:rPr>
                <w:rFonts w:ascii="Arial" w:hAnsi="Arial" w:cs="Arial"/>
                <w:sz w:val="24"/>
                <w:szCs w:val="24"/>
              </w:rPr>
            </w:pPr>
          </w:p>
          <w:p w14:paraId="468B347D" w14:textId="77777777" w:rsidR="008C6029" w:rsidRPr="002B2DC3" w:rsidRDefault="008C6029" w:rsidP="710B0258">
            <w:pPr>
              <w:rPr>
                <w:rFonts w:ascii="Arial" w:hAnsi="Arial" w:cs="Arial"/>
                <w:sz w:val="24"/>
                <w:szCs w:val="24"/>
              </w:rPr>
            </w:pPr>
          </w:p>
          <w:p w14:paraId="65697C9E" w14:textId="77777777" w:rsidR="008C6029" w:rsidRPr="002B2DC3" w:rsidRDefault="008C6029" w:rsidP="710B0258">
            <w:pPr>
              <w:rPr>
                <w:rFonts w:ascii="Arial" w:hAnsi="Arial" w:cs="Arial"/>
                <w:sz w:val="24"/>
                <w:szCs w:val="24"/>
              </w:rPr>
            </w:pPr>
          </w:p>
          <w:p w14:paraId="1888D7EB" w14:textId="422FEEB9" w:rsidR="008C6029" w:rsidRPr="002B2DC3" w:rsidRDefault="008C6029" w:rsidP="710B0258">
            <w:pPr>
              <w:rPr>
                <w:sz w:val="24"/>
                <w:szCs w:val="24"/>
              </w:rPr>
            </w:pPr>
            <w:r w:rsidRPr="002B2DC3">
              <w:rPr>
                <w:rFonts w:ascii="Arial" w:hAnsi="Arial" w:cs="Arial"/>
                <w:sz w:val="24"/>
                <w:szCs w:val="24"/>
              </w:rPr>
              <w:t>4000 additional new affordable homes by 2031.</w:t>
            </w:r>
            <w:r w:rsidRPr="002B2DC3">
              <w:rPr>
                <w:sz w:val="24"/>
                <w:szCs w:val="24"/>
              </w:rPr>
              <w:t xml:space="preserve"> </w:t>
            </w:r>
          </w:p>
          <w:p w14:paraId="54D01056" w14:textId="77777777" w:rsidR="008C6029" w:rsidRPr="002B2DC3" w:rsidRDefault="008C6029" w:rsidP="710B0258">
            <w:pPr>
              <w:rPr>
                <w:sz w:val="24"/>
                <w:szCs w:val="24"/>
              </w:rPr>
            </w:pPr>
          </w:p>
          <w:p w14:paraId="4D0F9566" w14:textId="77777777" w:rsidR="008C6029" w:rsidRPr="002B2DC3" w:rsidRDefault="008C6029" w:rsidP="710B0258">
            <w:pPr>
              <w:rPr>
                <w:sz w:val="24"/>
                <w:szCs w:val="24"/>
              </w:rPr>
            </w:pPr>
          </w:p>
          <w:p w14:paraId="69E341F1" w14:textId="77777777" w:rsidR="008C6029" w:rsidRPr="002B2DC3" w:rsidRDefault="008C6029" w:rsidP="710B0258">
            <w:pPr>
              <w:rPr>
                <w:rFonts w:ascii="Arial" w:hAnsi="Arial" w:cs="Arial"/>
                <w:sz w:val="24"/>
                <w:szCs w:val="24"/>
              </w:rPr>
            </w:pPr>
            <w:r w:rsidRPr="002B2DC3">
              <w:rPr>
                <w:rFonts w:ascii="Arial" w:hAnsi="Arial" w:cs="Arial"/>
                <w:sz w:val="24"/>
                <w:szCs w:val="24"/>
              </w:rPr>
              <w:t xml:space="preserve">Increase in LA stock of </w:t>
            </w:r>
            <w:proofErr w:type="gramStart"/>
            <w:r w:rsidRPr="002B2DC3">
              <w:rPr>
                <w:rFonts w:ascii="Arial" w:hAnsi="Arial" w:cs="Arial"/>
                <w:sz w:val="24"/>
                <w:szCs w:val="24"/>
              </w:rPr>
              <w:t>1 bedroom</w:t>
            </w:r>
            <w:proofErr w:type="gramEnd"/>
            <w:r w:rsidRPr="002B2DC3">
              <w:rPr>
                <w:rFonts w:ascii="Arial" w:hAnsi="Arial" w:cs="Arial"/>
                <w:sz w:val="24"/>
                <w:szCs w:val="24"/>
              </w:rPr>
              <w:t xml:space="preserve"> properties immediately available for letting.</w:t>
            </w:r>
          </w:p>
          <w:p w14:paraId="4E65BD3A" w14:textId="77777777" w:rsidR="008C6029" w:rsidRPr="002B2DC3" w:rsidRDefault="008C6029" w:rsidP="710B0258">
            <w:pPr>
              <w:rPr>
                <w:rFonts w:ascii="Arial" w:hAnsi="Arial" w:cs="Arial"/>
                <w:sz w:val="24"/>
                <w:szCs w:val="24"/>
              </w:rPr>
            </w:pPr>
          </w:p>
          <w:p w14:paraId="30192B85" w14:textId="090F881D" w:rsidR="008C6029" w:rsidRPr="002B2DC3" w:rsidRDefault="008C6029" w:rsidP="710B0258">
            <w:pPr>
              <w:rPr>
                <w:rFonts w:ascii="Arial" w:hAnsi="Arial" w:cs="Arial"/>
                <w:sz w:val="24"/>
                <w:szCs w:val="24"/>
              </w:rPr>
            </w:pPr>
            <w:r w:rsidRPr="002B2DC3">
              <w:rPr>
                <w:rFonts w:ascii="Arial" w:hAnsi="Arial" w:cs="Arial"/>
                <w:sz w:val="24"/>
                <w:szCs w:val="24"/>
              </w:rPr>
              <w:t>Reduction in number of households in B</w:t>
            </w:r>
            <w:r w:rsidR="21D8BA73" w:rsidRPr="002B2DC3">
              <w:rPr>
                <w:rFonts w:ascii="Arial" w:hAnsi="Arial" w:cs="Arial"/>
                <w:sz w:val="24"/>
                <w:szCs w:val="24"/>
              </w:rPr>
              <w:t xml:space="preserve">ed &amp; Breakfast </w:t>
            </w:r>
            <w:proofErr w:type="gramStart"/>
            <w:r w:rsidR="21D8BA73" w:rsidRPr="002B2DC3">
              <w:rPr>
                <w:rFonts w:ascii="Arial" w:hAnsi="Arial" w:cs="Arial"/>
                <w:sz w:val="24"/>
                <w:szCs w:val="24"/>
              </w:rPr>
              <w:t xml:space="preserve">Accommodation </w:t>
            </w:r>
            <w:r w:rsidRPr="002B2DC3">
              <w:rPr>
                <w:rFonts w:ascii="Arial" w:hAnsi="Arial" w:cs="Arial"/>
                <w:sz w:val="24"/>
                <w:szCs w:val="24"/>
              </w:rPr>
              <w:t>.</w:t>
            </w:r>
            <w:proofErr w:type="gramEnd"/>
          </w:p>
          <w:p w14:paraId="50A751CD" w14:textId="1A285A52" w:rsidR="008C6029" w:rsidRPr="002B2DC3" w:rsidRDefault="008C6029" w:rsidP="710B0258">
            <w:pPr>
              <w:rPr>
                <w:rFonts w:ascii="Arial" w:hAnsi="Arial" w:cs="Arial"/>
                <w:sz w:val="24"/>
                <w:szCs w:val="24"/>
              </w:rPr>
            </w:pPr>
          </w:p>
        </w:tc>
      </w:tr>
      <w:tr w:rsidR="008C6029" w:rsidRPr="002B2DC3" w14:paraId="200C799B" w14:textId="77777777" w:rsidTr="002B2DC3">
        <w:tc>
          <w:tcPr>
            <w:tcW w:w="704" w:type="dxa"/>
          </w:tcPr>
          <w:p w14:paraId="3AE13071" w14:textId="77777777"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6</w:t>
            </w:r>
          </w:p>
        </w:tc>
        <w:tc>
          <w:tcPr>
            <w:tcW w:w="2552" w:type="dxa"/>
          </w:tcPr>
          <w:p w14:paraId="6C0C3597"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Continue to increase the supply of suitable and affordable accommodation.</w:t>
            </w:r>
          </w:p>
        </w:tc>
        <w:tc>
          <w:tcPr>
            <w:tcW w:w="3402" w:type="dxa"/>
          </w:tcPr>
          <w:p w14:paraId="236F58DA" w14:textId="0E31C594" w:rsidR="008C6029" w:rsidRPr="002B2DC3" w:rsidRDefault="008C6029" w:rsidP="710B0258">
            <w:pPr>
              <w:rPr>
                <w:rFonts w:ascii="Arial" w:hAnsi="Arial" w:cs="Arial"/>
                <w:sz w:val="24"/>
                <w:szCs w:val="24"/>
              </w:rPr>
            </w:pPr>
            <w:r w:rsidRPr="002B2DC3">
              <w:rPr>
                <w:rFonts w:ascii="Arial" w:hAnsi="Arial" w:cs="Arial"/>
                <w:sz w:val="24"/>
                <w:szCs w:val="24"/>
              </w:rPr>
              <w:t>Continue to increase the supply of suitable and affordable private rented properties by establishing social lettings scheme for private sector properties.</w:t>
            </w:r>
          </w:p>
        </w:tc>
        <w:tc>
          <w:tcPr>
            <w:tcW w:w="1974" w:type="dxa"/>
          </w:tcPr>
          <w:p w14:paraId="01B06EE1" w14:textId="5AD2DF22"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Medium</w:t>
            </w:r>
            <w:r w:rsidR="002153D2" w:rsidRPr="002B2DC3">
              <w:rPr>
                <w:rFonts w:ascii="Arial" w:eastAsia="Arial" w:hAnsi="Arial" w:cs="Arial"/>
                <w:sz w:val="24"/>
                <w:szCs w:val="24"/>
              </w:rPr>
              <w:t>.</w:t>
            </w:r>
          </w:p>
        </w:tc>
        <w:tc>
          <w:tcPr>
            <w:tcW w:w="1853" w:type="dxa"/>
          </w:tcPr>
          <w:p w14:paraId="689A4C62" w14:textId="16229D1C" w:rsidR="008C6029" w:rsidRPr="002B2DC3" w:rsidRDefault="008C6029" w:rsidP="002153D2">
            <w:pPr>
              <w:rPr>
                <w:rFonts w:ascii="Arial" w:eastAsia="Arial" w:hAnsi="Arial" w:cs="Arial"/>
                <w:sz w:val="24"/>
                <w:szCs w:val="24"/>
              </w:rPr>
            </w:pPr>
            <w:r w:rsidRPr="002B2DC3">
              <w:rPr>
                <w:rFonts w:ascii="Arial" w:eastAsia="Arial" w:hAnsi="Arial" w:cs="Arial"/>
                <w:sz w:val="24"/>
                <w:szCs w:val="24"/>
              </w:rPr>
              <w:t>Op</w:t>
            </w:r>
            <w:r w:rsidR="216D684B" w:rsidRPr="002B2DC3">
              <w:rPr>
                <w:rFonts w:ascii="Arial" w:eastAsia="Arial" w:hAnsi="Arial" w:cs="Arial"/>
                <w:sz w:val="24"/>
                <w:szCs w:val="24"/>
              </w:rPr>
              <w:t>erations</w:t>
            </w:r>
            <w:r w:rsidRPr="002B2DC3">
              <w:rPr>
                <w:rFonts w:ascii="Arial" w:eastAsia="Arial" w:hAnsi="Arial" w:cs="Arial"/>
                <w:sz w:val="24"/>
                <w:szCs w:val="24"/>
              </w:rPr>
              <w:t xml:space="preserve"> </w:t>
            </w:r>
            <w:r w:rsidR="42D432F4" w:rsidRPr="002B2DC3">
              <w:rPr>
                <w:rFonts w:ascii="Arial" w:eastAsia="Arial" w:hAnsi="Arial" w:cs="Arial"/>
                <w:sz w:val="24"/>
                <w:szCs w:val="24"/>
              </w:rPr>
              <w:t>M</w:t>
            </w:r>
            <w:r w:rsidRPr="002B2DC3">
              <w:rPr>
                <w:rFonts w:ascii="Arial" w:eastAsia="Arial" w:hAnsi="Arial" w:cs="Arial"/>
                <w:sz w:val="24"/>
                <w:szCs w:val="24"/>
              </w:rPr>
              <w:t>anager Community Ho</w:t>
            </w:r>
            <w:r w:rsidR="734DD2DA" w:rsidRPr="002B2DC3">
              <w:rPr>
                <w:rFonts w:ascii="Arial" w:eastAsia="Arial" w:hAnsi="Arial" w:cs="Arial"/>
                <w:sz w:val="24"/>
                <w:szCs w:val="24"/>
              </w:rPr>
              <w:t>u</w:t>
            </w:r>
            <w:r w:rsidR="002153D2" w:rsidRPr="002B2DC3">
              <w:rPr>
                <w:rFonts w:ascii="Arial" w:eastAsia="Arial" w:hAnsi="Arial" w:cs="Arial"/>
                <w:sz w:val="24"/>
                <w:szCs w:val="24"/>
              </w:rPr>
              <w:t>sing.</w:t>
            </w:r>
          </w:p>
        </w:tc>
        <w:tc>
          <w:tcPr>
            <w:tcW w:w="3675" w:type="dxa"/>
          </w:tcPr>
          <w:p w14:paraId="0271309C" w14:textId="23C823EC" w:rsidR="008C6029" w:rsidRPr="002B2DC3" w:rsidRDefault="008C6029" w:rsidP="710B0258">
            <w:pPr>
              <w:rPr>
                <w:rFonts w:ascii="Arial" w:hAnsi="Arial" w:cs="Arial"/>
                <w:sz w:val="24"/>
                <w:szCs w:val="24"/>
              </w:rPr>
            </w:pPr>
            <w:r w:rsidRPr="002B2DC3">
              <w:rPr>
                <w:rFonts w:ascii="Arial" w:hAnsi="Arial" w:cs="Arial"/>
                <w:sz w:val="24"/>
                <w:szCs w:val="24"/>
              </w:rPr>
              <w:t xml:space="preserve">Swansea Social Lettings Agency established by 2023. Target number of properties to </w:t>
            </w:r>
            <w:r w:rsidR="09A4D193" w:rsidRPr="002B2DC3">
              <w:rPr>
                <w:rFonts w:ascii="Arial" w:hAnsi="Arial" w:cs="Arial"/>
                <w:sz w:val="24"/>
                <w:szCs w:val="24"/>
              </w:rPr>
              <w:t>be announced</w:t>
            </w:r>
            <w:r w:rsidR="0044389A" w:rsidRPr="002B2DC3">
              <w:rPr>
                <w:rFonts w:ascii="Arial" w:hAnsi="Arial" w:cs="Arial"/>
                <w:sz w:val="24"/>
                <w:szCs w:val="24"/>
              </w:rPr>
              <w:t>.</w:t>
            </w:r>
          </w:p>
          <w:p w14:paraId="4B629575" w14:textId="77777777" w:rsidR="008C6029" w:rsidRPr="002B2DC3" w:rsidRDefault="008C6029" w:rsidP="710B0258">
            <w:pPr>
              <w:rPr>
                <w:rFonts w:ascii="Arial" w:hAnsi="Arial" w:cs="Arial"/>
                <w:sz w:val="24"/>
                <w:szCs w:val="24"/>
              </w:rPr>
            </w:pPr>
          </w:p>
        </w:tc>
      </w:tr>
      <w:tr w:rsidR="008C6029" w:rsidRPr="002B2DC3" w14:paraId="4F2375A2" w14:textId="77777777" w:rsidTr="002B2DC3">
        <w:tc>
          <w:tcPr>
            <w:tcW w:w="704" w:type="dxa"/>
          </w:tcPr>
          <w:p w14:paraId="19A20075" w14:textId="77777777"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6</w:t>
            </w:r>
          </w:p>
        </w:tc>
        <w:tc>
          <w:tcPr>
            <w:tcW w:w="2552" w:type="dxa"/>
          </w:tcPr>
          <w:p w14:paraId="76F8577A"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Continue to increase the supply of suitable and affordable accommodation.</w:t>
            </w:r>
          </w:p>
        </w:tc>
        <w:tc>
          <w:tcPr>
            <w:tcW w:w="3402" w:type="dxa"/>
          </w:tcPr>
          <w:p w14:paraId="3040CE65" w14:textId="7B2C70D5" w:rsidR="008C6029" w:rsidRPr="002B2DC3" w:rsidRDefault="008C6029" w:rsidP="710B0258">
            <w:pPr>
              <w:rPr>
                <w:rFonts w:ascii="Arial" w:eastAsia="Times New Roman" w:hAnsi="Arial" w:cs="Times New Roman"/>
                <w:sz w:val="24"/>
                <w:szCs w:val="24"/>
              </w:rPr>
            </w:pPr>
            <w:r w:rsidRPr="002B2DC3">
              <w:rPr>
                <w:rFonts w:ascii="Arial" w:eastAsia="Times New Roman" w:hAnsi="Arial" w:cs="Times New Roman"/>
                <w:snapToGrid w:val="0"/>
                <w:sz w:val="24"/>
                <w:szCs w:val="24"/>
              </w:rPr>
              <w:t>Ensure B</w:t>
            </w:r>
            <w:r w:rsidR="0044389A" w:rsidRPr="002B2DC3">
              <w:rPr>
                <w:rFonts w:ascii="Arial" w:eastAsia="Times New Roman" w:hAnsi="Arial" w:cs="Times New Roman"/>
                <w:snapToGrid w:val="0"/>
                <w:sz w:val="24"/>
                <w:szCs w:val="24"/>
              </w:rPr>
              <w:t xml:space="preserve">ed </w:t>
            </w:r>
            <w:r w:rsidRPr="002B2DC3">
              <w:rPr>
                <w:rFonts w:ascii="Arial" w:eastAsia="Times New Roman" w:hAnsi="Arial" w:cs="Times New Roman"/>
                <w:snapToGrid w:val="0"/>
                <w:sz w:val="24"/>
                <w:szCs w:val="24"/>
              </w:rPr>
              <w:t>&amp;</w:t>
            </w:r>
            <w:r w:rsidR="0044389A" w:rsidRPr="002B2DC3">
              <w:rPr>
                <w:rFonts w:ascii="Arial" w:eastAsia="Times New Roman" w:hAnsi="Arial" w:cs="Times New Roman"/>
                <w:snapToGrid w:val="0"/>
                <w:sz w:val="24"/>
                <w:szCs w:val="24"/>
              </w:rPr>
              <w:t xml:space="preserve"> </w:t>
            </w:r>
            <w:r w:rsidRPr="002B2DC3">
              <w:rPr>
                <w:rFonts w:ascii="Arial" w:eastAsia="Times New Roman" w:hAnsi="Arial" w:cs="Times New Roman"/>
                <w:snapToGrid w:val="0"/>
                <w:sz w:val="24"/>
                <w:szCs w:val="24"/>
              </w:rPr>
              <w:t>B</w:t>
            </w:r>
            <w:r w:rsidR="0044389A" w:rsidRPr="002B2DC3">
              <w:rPr>
                <w:rFonts w:ascii="Arial" w:eastAsia="Times New Roman" w:hAnsi="Arial" w:cs="Times New Roman"/>
                <w:snapToGrid w:val="0"/>
                <w:sz w:val="24"/>
                <w:szCs w:val="24"/>
              </w:rPr>
              <w:t>reakfast</w:t>
            </w:r>
            <w:r w:rsidRPr="002B2DC3">
              <w:rPr>
                <w:rFonts w:ascii="Arial" w:eastAsia="Times New Roman" w:hAnsi="Arial" w:cs="Times New Roman"/>
                <w:snapToGrid w:val="0"/>
                <w:sz w:val="24"/>
                <w:szCs w:val="24"/>
              </w:rPr>
              <w:t xml:space="preserve"> accommodation is only used for families in an emergency and that target is not exceeded. </w:t>
            </w:r>
          </w:p>
          <w:p w14:paraId="413AC1E6" w14:textId="77777777" w:rsidR="008C6029" w:rsidRPr="002B2DC3" w:rsidRDefault="008C6029" w:rsidP="710B0258">
            <w:pPr>
              <w:rPr>
                <w:rFonts w:ascii="Arial" w:hAnsi="Arial" w:cs="Arial"/>
                <w:sz w:val="24"/>
                <w:szCs w:val="24"/>
              </w:rPr>
            </w:pPr>
          </w:p>
        </w:tc>
        <w:tc>
          <w:tcPr>
            <w:tcW w:w="1974" w:type="dxa"/>
          </w:tcPr>
          <w:p w14:paraId="062D59CB" w14:textId="72F18F5D"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Long</w:t>
            </w:r>
            <w:r w:rsidR="0044389A" w:rsidRPr="002B2DC3">
              <w:rPr>
                <w:rFonts w:ascii="Arial" w:eastAsia="Arial" w:hAnsi="Arial" w:cs="Arial"/>
                <w:sz w:val="24"/>
                <w:szCs w:val="24"/>
              </w:rPr>
              <w:t>.</w:t>
            </w:r>
          </w:p>
          <w:p w14:paraId="14DA6DEE" w14:textId="77777777" w:rsidR="008C6029" w:rsidRPr="002B2DC3" w:rsidRDefault="008C6029" w:rsidP="710B0258">
            <w:pPr>
              <w:rPr>
                <w:rFonts w:ascii="Arial" w:eastAsia="Arial" w:hAnsi="Arial" w:cs="Arial"/>
                <w:sz w:val="24"/>
                <w:szCs w:val="24"/>
              </w:rPr>
            </w:pPr>
          </w:p>
        </w:tc>
        <w:tc>
          <w:tcPr>
            <w:tcW w:w="1853" w:type="dxa"/>
          </w:tcPr>
          <w:p w14:paraId="1AB80B3F" w14:textId="2E813BCC" w:rsidR="008C6029" w:rsidRPr="002B2DC3" w:rsidRDefault="008C6029" w:rsidP="710B0258">
            <w:pPr>
              <w:rPr>
                <w:rFonts w:ascii="Arial" w:eastAsia="Arial" w:hAnsi="Arial" w:cs="Arial"/>
                <w:color w:val="000000" w:themeColor="text1"/>
                <w:sz w:val="24"/>
                <w:szCs w:val="24"/>
              </w:rPr>
            </w:pPr>
            <w:r w:rsidRPr="002B2DC3">
              <w:rPr>
                <w:rFonts w:ascii="Arial" w:eastAsia="Arial" w:hAnsi="Arial" w:cs="Arial"/>
                <w:sz w:val="24"/>
                <w:szCs w:val="24"/>
              </w:rPr>
              <w:t>Housing Strategy &amp; Development Manager</w:t>
            </w:r>
            <w:r w:rsidR="0044389A" w:rsidRPr="002B2DC3">
              <w:rPr>
                <w:rFonts w:ascii="Arial" w:eastAsia="Arial" w:hAnsi="Arial" w:cs="Arial"/>
                <w:sz w:val="24"/>
                <w:szCs w:val="24"/>
              </w:rPr>
              <w:t xml:space="preserve"> / Housing Options Manager. </w:t>
            </w:r>
          </w:p>
          <w:p w14:paraId="219423D0" w14:textId="77777777" w:rsidR="008C6029" w:rsidRPr="002B2DC3" w:rsidRDefault="008C6029" w:rsidP="710B0258">
            <w:pPr>
              <w:rPr>
                <w:rFonts w:ascii="Arial" w:eastAsia="Arial" w:hAnsi="Arial" w:cs="Arial"/>
                <w:sz w:val="24"/>
                <w:szCs w:val="24"/>
              </w:rPr>
            </w:pPr>
          </w:p>
        </w:tc>
        <w:tc>
          <w:tcPr>
            <w:tcW w:w="3675" w:type="dxa"/>
          </w:tcPr>
          <w:p w14:paraId="4B2EB7AE" w14:textId="459614F0"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Target</w:t>
            </w:r>
            <w:r w:rsidR="0044389A" w:rsidRPr="002B2DC3">
              <w:rPr>
                <w:rFonts w:ascii="Arial" w:eastAsia="Arial" w:hAnsi="Arial" w:cs="Arial"/>
                <w:sz w:val="24"/>
                <w:szCs w:val="24"/>
              </w:rPr>
              <w:t>s</w:t>
            </w:r>
            <w:r w:rsidRPr="002B2DC3">
              <w:rPr>
                <w:rFonts w:ascii="Arial" w:eastAsia="Arial" w:hAnsi="Arial" w:cs="Arial"/>
                <w:sz w:val="24"/>
                <w:szCs w:val="24"/>
              </w:rPr>
              <w:t xml:space="preserve"> met</w:t>
            </w:r>
            <w:r w:rsidR="00876C3A" w:rsidRPr="002B2DC3">
              <w:rPr>
                <w:rFonts w:ascii="Arial" w:eastAsia="Arial" w:hAnsi="Arial" w:cs="Arial"/>
                <w:sz w:val="24"/>
                <w:szCs w:val="24"/>
              </w:rPr>
              <w:t>.</w:t>
            </w:r>
          </w:p>
          <w:p w14:paraId="5A49753C" w14:textId="77777777" w:rsidR="008C6029" w:rsidRPr="002B2DC3" w:rsidRDefault="008C6029" w:rsidP="710B0258">
            <w:pPr>
              <w:rPr>
                <w:rFonts w:ascii="Arial" w:hAnsi="Arial" w:cs="Arial"/>
                <w:sz w:val="24"/>
                <w:szCs w:val="24"/>
              </w:rPr>
            </w:pPr>
          </w:p>
        </w:tc>
      </w:tr>
      <w:tr w:rsidR="008C6029" w:rsidRPr="002B2DC3" w14:paraId="4FE939B1" w14:textId="77777777" w:rsidTr="002B2DC3">
        <w:tc>
          <w:tcPr>
            <w:tcW w:w="704" w:type="dxa"/>
          </w:tcPr>
          <w:p w14:paraId="1E64A4D7" w14:textId="77777777"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6</w:t>
            </w:r>
          </w:p>
        </w:tc>
        <w:tc>
          <w:tcPr>
            <w:tcW w:w="2552" w:type="dxa"/>
          </w:tcPr>
          <w:p w14:paraId="16148F8B"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Continue to increase the supply of suitable and affordable accommodation.</w:t>
            </w:r>
          </w:p>
        </w:tc>
        <w:tc>
          <w:tcPr>
            <w:tcW w:w="3402" w:type="dxa"/>
          </w:tcPr>
          <w:p w14:paraId="2DD38D41" w14:textId="0089BF2E" w:rsidR="008C6029" w:rsidRPr="002B2DC3" w:rsidRDefault="008C6029" w:rsidP="710B0258">
            <w:pPr>
              <w:rPr>
                <w:rFonts w:ascii="Arial" w:eastAsia="Times New Roman" w:hAnsi="Arial" w:cs="Times New Roman"/>
                <w:snapToGrid w:val="0"/>
                <w:sz w:val="24"/>
                <w:szCs w:val="24"/>
              </w:rPr>
            </w:pPr>
            <w:r w:rsidRPr="002B2DC3">
              <w:rPr>
                <w:rFonts w:ascii="Arial" w:eastAsia="Times New Roman" w:hAnsi="Arial" w:cs="Times New Roman"/>
                <w:snapToGrid w:val="0"/>
                <w:sz w:val="24"/>
                <w:szCs w:val="24"/>
              </w:rPr>
              <w:t>Prevent use of B</w:t>
            </w:r>
            <w:r w:rsidR="00876C3A" w:rsidRPr="002B2DC3">
              <w:rPr>
                <w:rFonts w:ascii="Arial" w:eastAsia="Times New Roman" w:hAnsi="Arial" w:cs="Times New Roman"/>
                <w:snapToGrid w:val="0"/>
                <w:sz w:val="24"/>
                <w:szCs w:val="24"/>
              </w:rPr>
              <w:t xml:space="preserve">ed </w:t>
            </w:r>
            <w:r w:rsidRPr="002B2DC3">
              <w:rPr>
                <w:rFonts w:ascii="Arial" w:eastAsia="Times New Roman" w:hAnsi="Arial" w:cs="Times New Roman"/>
                <w:snapToGrid w:val="0"/>
                <w:sz w:val="24"/>
                <w:szCs w:val="24"/>
              </w:rPr>
              <w:t>&amp;</w:t>
            </w:r>
            <w:r w:rsidR="00876C3A" w:rsidRPr="002B2DC3">
              <w:rPr>
                <w:rFonts w:ascii="Arial" w:eastAsia="Times New Roman" w:hAnsi="Arial" w:cs="Times New Roman"/>
                <w:snapToGrid w:val="0"/>
                <w:sz w:val="24"/>
                <w:szCs w:val="24"/>
              </w:rPr>
              <w:t xml:space="preserve"> </w:t>
            </w:r>
            <w:r w:rsidRPr="002B2DC3">
              <w:rPr>
                <w:rFonts w:ascii="Arial" w:eastAsia="Times New Roman" w:hAnsi="Arial" w:cs="Times New Roman"/>
                <w:snapToGrid w:val="0"/>
                <w:sz w:val="24"/>
                <w:szCs w:val="24"/>
              </w:rPr>
              <w:t>B</w:t>
            </w:r>
            <w:r w:rsidR="00876C3A" w:rsidRPr="002B2DC3">
              <w:rPr>
                <w:rFonts w:ascii="Arial" w:eastAsia="Times New Roman" w:hAnsi="Arial" w:cs="Times New Roman"/>
                <w:snapToGrid w:val="0"/>
                <w:sz w:val="24"/>
                <w:szCs w:val="24"/>
              </w:rPr>
              <w:t>reakfast</w:t>
            </w:r>
            <w:r w:rsidRPr="002B2DC3">
              <w:rPr>
                <w:rFonts w:ascii="Arial" w:eastAsia="Times New Roman" w:hAnsi="Arial" w:cs="Times New Roman"/>
                <w:snapToGrid w:val="0"/>
                <w:sz w:val="24"/>
                <w:szCs w:val="24"/>
              </w:rPr>
              <w:t xml:space="preserve"> for </w:t>
            </w:r>
            <w:proofErr w:type="gramStart"/>
            <w:r w:rsidRPr="002B2DC3">
              <w:rPr>
                <w:rFonts w:ascii="Arial" w:eastAsia="Times New Roman" w:hAnsi="Arial" w:cs="Times New Roman"/>
                <w:snapToGrid w:val="0"/>
                <w:sz w:val="24"/>
                <w:szCs w:val="24"/>
              </w:rPr>
              <w:t>16 &amp; 17 year olds</w:t>
            </w:r>
            <w:proofErr w:type="gramEnd"/>
            <w:r w:rsidRPr="002B2DC3">
              <w:rPr>
                <w:rFonts w:ascii="Arial" w:eastAsia="Times New Roman" w:hAnsi="Arial" w:cs="Times New Roman"/>
                <w:snapToGrid w:val="0"/>
                <w:sz w:val="24"/>
                <w:szCs w:val="24"/>
              </w:rPr>
              <w:t xml:space="preserve">. </w:t>
            </w:r>
          </w:p>
          <w:p w14:paraId="27DED493" w14:textId="77777777" w:rsidR="008C6029" w:rsidRPr="002B2DC3" w:rsidRDefault="008C6029" w:rsidP="710B0258">
            <w:pPr>
              <w:rPr>
                <w:rFonts w:ascii="Arial" w:eastAsia="Times New Roman" w:hAnsi="Arial" w:cs="Times New Roman"/>
                <w:snapToGrid w:val="0"/>
                <w:sz w:val="24"/>
                <w:szCs w:val="24"/>
              </w:rPr>
            </w:pPr>
          </w:p>
        </w:tc>
        <w:tc>
          <w:tcPr>
            <w:tcW w:w="1974" w:type="dxa"/>
          </w:tcPr>
          <w:p w14:paraId="2A8DDCB4" w14:textId="192CDD08" w:rsidR="008C6029" w:rsidRPr="002B2DC3" w:rsidRDefault="00876C3A" w:rsidP="710B0258">
            <w:pPr>
              <w:rPr>
                <w:rFonts w:ascii="Arial" w:eastAsia="Arial" w:hAnsi="Arial" w:cs="Arial"/>
                <w:sz w:val="24"/>
                <w:szCs w:val="24"/>
              </w:rPr>
            </w:pPr>
            <w:r w:rsidRPr="002B2DC3">
              <w:rPr>
                <w:rFonts w:ascii="Arial" w:eastAsia="Arial" w:hAnsi="Arial" w:cs="Arial"/>
                <w:sz w:val="24"/>
                <w:szCs w:val="24"/>
              </w:rPr>
              <w:t>Short.</w:t>
            </w:r>
          </w:p>
          <w:p w14:paraId="1F589BF1" w14:textId="77777777" w:rsidR="008C6029" w:rsidRPr="002B2DC3" w:rsidRDefault="008C6029" w:rsidP="710B0258">
            <w:pPr>
              <w:rPr>
                <w:rFonts w:ascii="Arial" w:eastAsia="Arial" w:hAnsi="Arial" w:cs="Arial"/>
                <w:sz w:val="24"/>
                <w:szCs w:val="24"/>
              </w:rPr>
            </w:pPr>
          </w:p>
        </w:tc>
        <w:tc>
          <w:tcPr>
            <w:tcW w:w="1853" w:type="dxa"/>
          </w:tcPr>
          <w:p w14:paraId="25632905" w14:textId="692845B5"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Youth Homeless Manager /H</w:t>
            </w:r>
            <w:r w:rsidR="06871E7F" w:rsidRPr="002B2DC3">
              <w:rPr>
                <w:rFonts w:ascii="Arial" w:eastAsia="Arial" w:hAnsi="Arial" w:cs="Arial"/>
                <w:sz w:val="24"/>
                <w:szCs w:val="24"/>
              </w:rPr>
              <w:t>ousing Options</w:t>
            </w:r>
            <w:r w:rsidRPr="002B2DC3">
              <w:rPr>
                <w:rFonts w:ascii="Arial" w:eastAsia="Arial" w:hAnsi="Arial" w:cs="Arial"/>
                <w:sz w:val="24"/>
                <w:szCs w:val="24"/>
              </w:rPr>
              <w:t xml:space="preserve"> Manager</w:t>
            </w:r>
            <w:r w:rsidR="00876C3A" w:rsidRPr="002B2DC3">
              <w:rPr>
                <w:rFonts w:ascii="Arial" w:eastAsia="Arial" w:hAnsi="Arial" w:cs="Arial"/>
                <w:sz w:val="24"/>
                <w:szCs w:val="24"/>
              </w:rPr>
              <w:t>.</w:t>
            </w:r>
          </w:p>
          <w:p w14:paraId="68296EB2" w14:textId="77777777" w:rsidR="008C6029" w:rsidRPr="002B2DC3" w:rsidRDefault="008C6029" w:rsidP="710B0258">
            <w:pPr>
              <w:rPr>
                <w:rFonts w:ascii="Arial" w:eastAsia="Arial" w:hAnsi="Arial" w:cs="Arial"/>
                <w:color w:val="000000" w:themeColor="text1"/>
                <w:sz w:val="24"/>
                <w:szCs w:val="24"/>
              </w:rPr>
            </w:pPr>
          </w:p>
        </w:tc>
        <w:tc>
          <w:tcPr>
            <w:tcW w:w="3675" w:type="dxa"/>
          </w:tcPr>
          <w:p w14:paraId="18888041" w14:textId="0418EC59" w:rsidR="008C6029" w:rsidRPr="002B2DC3" w:rsidRDefault="0044389A" w:rsidP="710B0258">
            <w:pPr>
              <w:rPr>
                <w:rFonts w:ascii="Arial" w:eastAsia="Arial" w:hAnsi="Arial" w:cs="Arial"/>
                <w:sz w:val="24"/>
                <w:szCs w:val="24"/>
              </w:rPr>
            </w:pPr>
            <w:r w:rsidRPr="002B2DC3">
              <w:rPr>
                <w:rFonts w:ascii="Arial" w:eastAsia="Arial" w:hAnsi="Arial" w:cs="Arial"/>
                <w:sz w:val="24"/>
                <w:szCs w:val="24"/>
              </w:rPr>
              <w:t xml:space="preserve">Targets </w:t>
            </w:r>
            <w:r w:rsidR="008C6029" w:rsidRPr="002B2DC3">
              <w:rPr>
                <w:rFonts w:ascii="Arial" w:eastAsia="Arial" w:hAnsi="Arial" w:cs="Arial"/>
                <w:sz w:val="24"/>
                <w:szCs w:val="24"/>
              </w:rPr>
              <w:t>me</w:t>
            </w:r>
            <w:r w:rsidR="00876C3A" w:rsidRPr="002B2DC3">
              <w:rPr>
                <w:rFonts w:ascii="Arial" w:eastAsia="Arial" w:hAnsi="Arial" w:cs="Arial"/>
                <w:sz w:val="24"/>
                <w:szCs w:val="24"/>
              </w:rPr>
              <w:t>t.</w:t>
            </w:r>
          </w:p>
          <w:p w14:paraId="47ACEC12" w14:textId="77777777" w:rsidR="008C6029" w:rsidRPr="002B2DC3" w:rsidRDefault="008C6029" w:rsidP="710B0258">
            <w:pPr>
              <w:rPr>
                <w:rFonts w:ascii="Arial" w:eastAsia="Arial" w:hAnsi="Arial" w:cs="Arial"/>
                <w:sz w:val="24"/>
                <w:szCs w:val="24"/>
              </w:rPr>
            </w:pPr>
          </w:p>
        </w:tc>
      </w:tr>
      <w:tr w:rsidR="008C6029" w:rsidRPr="002B2DC3" w14:paraId="48419D34" w14:textId="77777777" w:rsidTr="002B2DC3">
        <w:tc>
          <w:tcPr>
            <w:tcW w:w="704" w:type="dxa"/>
          </w:tcPr>
          <w:p w14:paraId="0E9C8C73" w14:textId="77777777"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6</w:t>
            </w:r>
          </w:p>
        </w:tc>
        <w:tc>
          <w:tcPr>
            <w:tcW w:w="2552" w:type="dxa"/>
          </w:tcPr>
          <w:p w14:paraId="26C4C15D"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Continue to increase the supply of suitable and affordable accommodation.</w:t>
            </w:r>
          </w:p>
        </w:tc>
        <w:tc>
          <w:tcPr>
            <w:tcW w:w="3402" w:type="dxa"/>
          </w:tcPr>
          <w:p w14:paraId="1E978658" w14:textId="468C6751" w:rsidR="008C6029" w:rsidRPr="002B2DC3" w:rsidRDefault="008C6029" w:rsidP="00876C3A">
            <w:pPr>
              <w:ind w:left="31"/>
              <w:contextualSpacing/>
              <w:rPr>
                <w:rFonts w:ascii="Arial" w:hAnsi="Arial" w:cs="Arial"/>
                <w:sz w:val="24"/>
                <w:szCs w:val="24"/>
              </w:rPr>
            </w:pPr>
            <w:r w:rsidRPr="002B2DC3">
              <w:rPr>
                <w:rFonts w:ascii="Arial" w:hAnsi="Arial" w:cs="Arial"/>
                <w:sz w:val="24"/>
                <w:szCs w:val="24"/>
              </w:rPr>
              <w:t xml:space="preserve">Increase the temporary accommodation provision available to both single people and families </w:t>
            </w:r>
          </w:p>
        </w:tc>
        <w:tc>
          <w:tcPr>
            <w:tcW w:w="1974" w:type="dxa"/>
          </w:tcPr>
          <w:p w14:paraId="3609A11B" w14:textId="1BBD68AF"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876C3A" w:rsidRPr="002B2DC3">
              <w:rPr>
                <w:rFonts w:ascii="Arial" w:eastAsia="Arial" w:hAnsi="Arial" w:cs="Arial"/>
                <w:sz w:val="24"/>
                <w:szCs w:val="24"/>
              </w:rPr>
              <w:t>.</w:t>
            </w:r>
          </w:p>
        </w:tc>
        <w:tc>
          <w:tcPr>
            <w:tcW w:w="1853" w:type="dxa"/>
          </w:tcPr>
          <w:p w14:paraId="2A76590F" w14:textId="5D939410" w:rsidR="008C6029" w:rsidRPr="002B2DC3" w:rsidRDefault="26A27CA5" w:rsidP="710B0258">
            <w:pPr>
              <w:rPr>
                <w:rFonts w:ascii="Arial" w:eastAsia="Arial" w:hAnsi="Arial" w:cs="Arial"/>
                <w:sz w:val="24"/>
                <w:szCs w:val="24"/>
              </w:rPr>
            </w:pPr>
            <w:r w:rsidRPr="002B2DC3">
              <w:rPr>
                <w:rFonts w:ascii="Arial" w:eastAsia="Arial" w:hAnsi="Arial" w:cs="Arial"/>
                <w:sz w:val="24"/>
                <w:szCs w:val="24"/>
              </w:rPr>
              <w:t>Operations Manager</w:t>
            </w:r>
            <w:r w:rsidR="008C6029" w:rsidRPr="002B2DC3">
              <w:rPr>
                <w:rFonts w:ascii="Arial" w:eastAsia="Arial" w:hAnsi="Arial" w:cs="Arial"/>
                <w:sz w:val="24"/>
                <w:szCs w:val="24"/>
              </w:rPr>
              <w:t xml:space="preserve"> Community Ho</w:t>
            </w:r>
            <w:r w:rsidR="71A5D0E8" w:rsidRPr="002B2DC3">
              <w:rPr>
                <w:rFonts w:ascii="Arial" w:eastAsia="Arial" w:hAnsi="Arial" w:cs="Arial"/>
                <w:sz w:val="24"/>
                <w:szCs w:val="24"/>
              </w:rPr>
              <w:t>u</w:t>
            </w:r>
            <w:r w:rsidR="008C6029" w:rsidRPr="002B2DC3">
              <w:rPr>
                <w:rFonts w:ascii="Arial" w:eastAsia="Arial" w:hAnsi="Arial" w:cs="Arial"/>
                <w:sz w:val="24"/>
                <w:szCs w:val="24"/>
              </w:rPr>
              <w:t>sing</w:t>
            </w:r>
            <w:r w:rsidR="00876C3A" w:rsidRPr="002B2DC3">
              <w:rPr>
                <w:rFonts w:ascii="Arial" w:eastAsia="Arial" w:hAnsi="Arial" w:cs="Arial"/>
                <w:sz w:val="24"/>
                <w:szCs w:val="24"/>
              </w:rPr>
              <w:t>.</w:t>
            </w:r>
          </w:p>
        </w:tc>
        <w:tc>
          <w:tcPr>
            <w:tcW w:w="3675" w:type="dxa"/>
          </w:tcPr>
          <w:p w14:paraId="19435C88" w14:textId="60D185D3"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Reduction in use of B</w:t>
            </w:r>
            <w:r w:rsidR="00876C3A" w:rsidRPr="002B2DC3">
              <w:rPr>
                <w:rFonts w:ascii="Arial" w:eastAsia="Arial" w:hAnsi="Arial" w:cs="Arial"/>
                <w:sz w:val="24"/>
                <w:szCs w:val="24"/>
              </w:rPr>
              <w:t xml:space="preserve">ed </w:t>
            </w:r>
            <w:r w:rsidRPr="002B2DC3">
              <w:rPr>
                <w:rFonts w:ascii="Arial" w:eastAsia="Arial" w:hAnsi="Arial" w:cs="Arial"/>
                <w:sz w:val="24"/>
                <w:szCs w:val="24"/>
              </w:rPr>
              <w:t>&amp;</w:t>
            </w:r>
            <w:r w:rsidR="00876C3A" w:rsidRPr="002B2DC3">
              <w:rPr>
                <w:rFonts w:ascii="Arial" w:eastAsia="Arial" w:hAnsi="Arial" w:cs="Arial"/>
                <w:sz w:val="24"/>
                <w:szCs w:val="24"/>
              </w:rPr>
              <w:t xml:space="preserve"> Breakfast </w:t>
            </w:r>
            <w:r w:rsidRPr="002B2DC3">
              <w:rPr>
                <w:rFonts w:ascii="Arial" w:eastAsia="Arial" w:hAnsi="Arial" w:cs="Arial"/>
                <w:sz w:val="24"/>
                <w:szCs w:val="24"/>
              </w:rPr>
              <w:t>accommodation</w:t>
            </w:r>
            <w:r w:rsidR="00876C3A" w:rsidRPr="002B2DC3">
              <w:rPr>
                <w:rFonts w:ascii="Arial" w:eastAsia="Arial" w:hAnsi="Arial" w:cs="Arial"/>
                <w:sz w:val="24"/>
                <w:szCs w:val="24"/>
              </w:rPr>
              <w:t>.</w:t>
            </w:r>
          </w:p>
        </w:tc>
      </w:tr>
      <w:tr w:rsidR="008C6029" w:rsidRPr="002B2DC3" w14:paraId="060CFC99" w14:textId="77777777" w:rsidTr="002B2DC3">
        <w:tc>
          <w:tcPr>
            <w:tcW w:w="704" w:type="dxa"/>
          </w:tcPr>
          <w:p w14:paraId="1838BEE4" w14:textId="77777777"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7</w:t>
            </w:r>
          </w:p>
        </w:tc>
        <w:tc>
          <w:tcPr>
            <w:tcW w:w="2552" w:type="dxa"/>
          </w:tcPr>
          <w:p w14:paraId="53FFF2FD" w14:textId="77777777" w:rsidR="008C6029" w:rsidRPr="002B2DC3" w:rsidRDefault="008C6029" w:rsidP="710B0258">
            <w:pPr>
              <w:rPr>
                <w:rFonts w:ascii="Arial" w:eastAsia="Arial" w:hAnsi="Arial" w:cs="Arial"/>
                <w:sz w:val="24"/>
                <w:szCs w:val="24"/>
              </w:rPr>
            </w:pPr>
            <w:r w:rsidRPr="002B2DC3">
              <w:rPr>
                <w:rStyle w:val="normaltextrun"/>
                <w:rFonts w:ascii="Arial" w:hAnsi="Arial" w:cs="Arial"/>
                <w:sz w:val="24"/>
                <w:szCs w:val="24"/>
                <w:shd w:val="clear" w:color="auto" w:fill="FFFFFF"/>
              </w:rPr>
              <w:t xml:space="preserve">Work with service users and stakeholders to introduce regular mechanisms for engagement and co-production to inform service development and </w:t>
            </w:r>
            <w:proofErr w:type="gramStart"/>
            <w:r w:rsidRPr="002B2DC3">
              <w:rPr>
                <w:rStyle w:val="normaltextrun"/>
                <w:rFonts w:ascii="Arial" w:hAnsi="Arial" w:cs="Arial"/>
                <w:sz w:val="24"/>
                <w:szCs w:val="24"/>
                <w:shd w:val="clear" w:color="auto" w:fill="FFFFFF"/>
              </w:rPr>
              <w:t>improvement</w:t>
            </w:r>
            <w:proofErr w:type="gramEnd"/>
            <w:r w:rsidRPr="002B2DC3">
              <w:rPr>
                <w:rStyle w:val="eop"/>
                <w:rFonts w:ascii="Arial" w:hAnsi="Arial" w:cs="Arial"/>
                <w:sz w:val="24"/>
                <w:szCs w:val="24"/>
                <w:shd w:val="clear" w:color="auto" w:fill="FFFFFF"/>
              </w:rPr>
              <w:t> </w:t>
            </w:r>
          </w:p>
          <w:p w14:paraId="1D19BCAA" w14:textId="77777777" w:rsidR="008C6029" w:rsidRPr="002B2DC3" w:rsidRDefault="008C6029" w:rsidP="710B0258">
            <w:pPr>
              <w:rPr>
                <w:rFonts w:ascii="Arial" w:eastAsia="Arial" w:hAnsi="Arial" w:cs="Arial"/>
                <w:sz w:val="24"/>
                <w:szCs w:val="24"/>
              </w:rPr>
            </w:pPr>
          </w:p>
        </w:tc>
        <w:tc>
          <w:tcPr>
            <w:tcW w:w="3402" w:type="dxa"/>
          </w:tcPr>
          <w:p w14:paraId="7F6776AF"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Incorporate coproduction principles into the design and delivery of service provision.</w:t>
            </w:r>
          </w:p>
          <w:p w14:paraId="3F4108DE" w14:textId="77777777" w:rsidR="008C6029" w:rsidRPr="002B2DC3" w:rsidRDefault="008C6029" w:rsidP="710B0258">
            <w:pPr>
              <w:rPr>
                <w:rFonts w:ascii="Arial" w:eastAsia="Arial" w:hAnsi="Arial" w:cs="Arial"/>
                <w:sz w:val="24"/>
                <w:szCs w:val="24"/>
              </w:rPr>
            </w:pPr>
          </w:p>
          <w:p w14:paraId="3CFDF8B3" w14:textId="77777777" w:rsidR="008C6029" w:rsidRPr="002B2DC3" w:rsidRDefault="008C6029" w:rsidP="710B0258">
            <w:pPr>
              <w:rPr>
                <w:rFonts w:ascii="Arial" w:hAnsi="Arial" w:cs="Arial"/>
                <w:sz w:val="24"/>
                <w:szCs w:val="24"/>
              </w:rPr>
            </w:pPr>
          </w:p>
          <w:p w14:paraId="763AD2E0" w14:textId="77777777" w:rsidR="008C6029" w:rsidRPr="002B2DC3" w:rsidRDefault="008C6029" w:rsidP="6FEEC888">
            <w:pPr>
              <w:rPr>
                <w:rStyle w:val="normaltextrun"/>
                <w:rFonts w:ascii="Arial" w:hAnsi="Arial" w:cs="Arial"/>
                <w:i/>
                <w:iCs/>
                <w:sz w:val="24"/>
                <w:szCs w:val="24"/>
                <w:shd w:val="clear" w:color="auto" w:fill="FFFFFF"/>
              </w:rPr>
            </w:pPr>
          </w:p>
          <w:p w14:paraId="49B8D223" w14:textId="77777777" w:rsidR="008C6029" w:rsidRPr="002B2DC3" w:rsidRDefault="008C6029" w:rsidP="710B0258">
            <w:pPr>
              <w:pStyle w:val="ListParagraph"/>
              <w:ind w:left="31"/>
              <w:rPr>
                <w:rFonts w:ascii="Arial" w:hAnsi="Arial" w:cs="Arial"/>
                <w:sz w:val="24"/>
                <w:szCs w:val="24"/>
              </w:rPr>
            </w:pPr>
          </w:p>
        </w:tc>
        <w:tc>
          <w:tcPr>
            <w:tcW w:w="1974" w:type="dxa"/>
          </w:tcPr>
          <w:p w14:paraId="52625ECF" w14:textId="139F16A6"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Short/ </w:t>
            </w:r>
            <w:r w:rsidR="537FADC6" w:rsidRPr="002B2DC3">
              <w:rPr>
                <w:rFonts w:ascii="Arial" w:eastAsia="Arial" w:hAnsi="Arial" w:cs="Arial"/>
                <w:sz w:val="24"/>
                <w:szCs w:val="24"/>
              </w:rPr>
              <w:t>M</w:t>
            </w:r>
            <w:r w:rsidRPr="002B2DC3">
              <w:rPr>
                <w:rFonts w:ascii="Arial" w:eastAsia="Arial" w:hAnsi="Arial" w:cs="Arial"/>
                <w:sz w:val="24"/>
                <w:szCs w:val="24"/>
              </w:rPr>
              <w:t>edium</w:t>
            </w:r>
            <w:r w:rsidR="475219DC" w:rsidRPr="002B2DC3">
              <w:rPr>
                <w:rFonts w:ascii="Arial" w:eastAsia="Arial" w:hAnsi="Arial" w:cs="Arial"/>
                <w:sz w:val="24"/>
                <w:szCs w:val="24"/>
              </w:rPr>
              <w:t xml:space="preserve"> / Long</w:t>
            </w:r>
            <w:r w:rsidR="007616FD" w:rsidRPr="002B2DC3">
              <w:rPr>
                <w:rFonts w:ascii="Arial" w:eastAsia="Arial" w:hAnsi="Arial" w:cs="Arial"/>
                <w:sz w:val="24"/>
                <w:szCs w:val="24"/>
              </w:rPr>
              <w:t>.</w:t>
            </w:r>
            <w:r w:rsidR="475219DC" w:rsidRPr="002B2DC3">
              <w:rPr>
                <w:rFonts w:ascii="Arial" w:eastAsia="Arial" w:hAnsi="Arial" w:cs="Arial"/>
                <w:sz w:val="24"/>
                <w:szCs w:val="24"/>
              </w:rPr>
              <w:t xml:space="preserve"> </w:t>
            </w:r>
            <w:r w:rsidRPr="002B2DC3">
              <w:rPr>
                <w:rFonts w:ascii="Arial" w:eastAsia="Arial" w:hAnsi="Arial" w:cs="Arial"/>
                <w:sz w:val="24"/>
                <w:szCs w:val="24"/>
              </w:rPr>
              <w:t xml:space="preserve"> </w:t>
            </w:r>
          </w:p>
          <w:p w14:paraId="22DBF9BA" w14:textId="77777777" w:rsidR="008C6029" w:rsidRPr="002B2DC3" w:rsidRDefault="008C6029" w:rsidP="710B0258">
            <w:pPr>
              <w:rPr>
                <w:rFonts w:ascii="Arial" w:eastAsia="Arial" w:hAnsi="Arial" w:cs="Arial"/>
                <w:sz w:val="24"/>
                <w:szCs w:val="24"/>
              </w:rPr>
            </w:pPr>
          </w:p>
          <w:p w14:paraId="0D3A6E3D" w14:textId="604438F8" w:rsidR="008C6029" w:rsidRPr="002B2DC3" w:rsidRDefault="008C6029" w:rsidP="62573A05">
            <w:pPr>
              <w:rPr>
                <w:rFonts w:ascii="Arial" w:eastAsia="Arial" w:hAnsi="Arial" w:cs="Arial"/>
                <w:sz w:val="24"/>
                <w:szCs w:val="24"/>
              </w:rPr>
            </w:pPr>
          </w:p>
        </w:tc>
        <w:tc>
          <w:tcPr>
            <w:tcW w:w="1853" w:type="dxa"/>
          </w:tcPr>
          <w:p w14:paraId="15A3D655" w14:textId="465779A2"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w:t>
            </w:r>
            <w:r w:rsidR="45ECDB73" w:rsidRPr="002B2DC3">
              <w:rPr>
                <w:rFonts w:ascii="Arial" w:eastAsia="Arial" w:hAnsi="Arial" w:cs="Arial"/>
                <w:sz w:val="24"/>
                <w:szCs w:val="24"/>
              </w:rPr>
              <w:t>ousing Support Grant</w:t>
            </w:r>
            <w:r w:rsidRPr="002B2DC3">
              <w:rPr>
                <w:rFonts w:ascii="Arial" w:eastAsia="Arial" w:hAnsi="Arial" w:cs="Arial"/>
                <w:sz w:val="24"/>
                <w:szCs w:val="24"/>
              </w:rPr>
              <w:t xml:space="preserve"> Planning Perf</w:t>
            </w:r>
            <w:r w:rsidR="007616FD" w:rsidRPr="002B2DC3">
              <w:rPr>
                <w:rFonts w:ascii="Arial" w:eastAsia="Arial" w:hAnsi="Arial" w:cs="Arial"/>
                <w:sz w:val="24"/>
                <w:szCs w:val="24"/>
              </w:rPr>
              <w:t>ormance and Development Officer.</w:t>
            </w:r>
          </w:p>
          <w:p w14:paraId="496228E2" w14:textId="77777777" w:rsidR="008C6029" w:rsidRPr="002B2DC3" w:rsidRDefault="008C6029" w:rsidP="710B0258">
            <w:pPr>
              <w:rPr>
                <w:rFonts w:ascii="Arial" w:eastAsia="Arial" w:hAnsi="Arial" w:cs="Arial"/>
                <w:sz w:val="24"/>
                <w:szCs w:val="24"/>
              </w:rPr>
            </w:pPr>
          </w:p>
          <w:p w14:paraId="55C7542C" w14:textId="24E2208F"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w:t>
            </w:r>
            <w:r w:rsidR="00A4BA3D" w:rsidRPr="002B2DC3">
              <w:rPr>
                <w:rFonts w:ascii="Arial" w:eastAsia="Arial" w:hAnsi="Arial" w:cs="Arial"/>
                <w:sz w:val="24"/>
                <w:szCs w:val="24"/>
              </w:rPr>
              <w:t>ousing Options</w:t>
            </w:r>
            <w:r w:rsidRPr="002B2DC3">
              <w:rPr>
                <w:rFonts w:ascii="Arial" w:eastAsia="Arial" w:hAnsi="Arial" w:cs="Arial"/>
                <w:sz w:val="24"/>
                <w:szCs w:val="24"/>
              </w:rPr>
              <w:t xml:space="preserve"> Manager</w:t>
            </w:r>
            <w:r w:rsidR="007616FD" w:rsidRPr="002B2DC3">
              <w:rPr>
                <w:rFonts w:ascii="Arial" w:eastAsia="Arial" w:hAnsi="Arial" w:cs="Arial"/>
                <w:sz w:val="24"/>
                <w:szCs w:val="24"/>
              </w:rPr>
              <w:t>.</w:t>
            </w:r>
          </w:p>
          <w:p w14:paraId="018D5C94" w14:textId="385FDFE0" w:rsidR="008C6029" w:rsidRPr="002B2DC3" w:rsidRDefault="008C6029" w:rsidP="33F2976F">
            <w:pPr>
              <w:rPr>
                <w:rFonts w:ascii="Arial" w:eastAsia="Arial" w:hAnsi="Arial" w:cs="Arial"/>
                <w:sz w:val="24"/>
                <w:szCs w:val="24"/>
              </w:rPr>
            </w:pPr>
          </w:p>
        </w:tc>
        <w:tc>
          <w:tcPr>
            <w:tcW w:w="3675" w:type="dxa"/>
          </w:tcPr>
          <w:p w14:paraId="27255A0E" w14:textId="3D6D6D81"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Co</w:t>
            </w:r>
            <w:r w:rsidR="2463BE4D" w:rsidRPr="002B2DC3">
              <w:rPr>
                <w:rFonts w:ascii="Arial" w:eastAsia="Arial" w:hAnsi="Arial" w:cs="Arial"/>
                <w:sz w:val="24"/>
                <w:szCs w:val="24"/>
              </w:rPr>
              <w:t>-</w:t>
            </w:r>
            <w:r w:rsidRPr="002B2DC3">
              <w:rPr>
                <w:rFonts w:ascii="Arial" w:eastAsia="Arial" w:hAnsi="Arial" w:cs="Arial"/>
                <w:sz w:val="24"/>
                <w:szCs w:val="24"/>
              </w:rPr>
              <w:t xml:space="preserve">production methods implemented during commissioning reviews making a difference to the outcomes of service design. </w:t>
            </w:r>
          </w:p>
          <w:p w14:paraId="14985EA4" w14:textId="77777777" w:rsidR="007616FD" w:rsidRPr="002B2DC3" w:rsidRDefault="007616FD" w:rsidP="710B0258">
            <w:pPr>
              <w:rPr>
                <w:rFonts w:ascii="Arial" w:eastAsia="Arial" w:hAnsi="Arial" w:cs="Arial"/>
                <w:sz w:val="24"/>
                <w:szCs w:val="24"/>
              </w:rPr>
            </w:pPr>
          </w:p>
          <w:p w14:paraId="1C6FBF5C" w14:textId="10928E02"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Co</w:t>
            </w:r>
            <w:r w:rsidR="348D633F" w:rsidRPr="002B2DC3">
              <w:rPr>
                <w:rFonts w:ascii="Arial" w:eastAsia="Arial" w:hAnsi="Arial" w:cs="Arial"/>
                <w:sz w:val="24"/>
                <w:szCs w:val="24"/>
              </w:rPr>
              <w:t>-</w:t>
            </w:r>
            <w:r w:rsidRPr="002B2DC3">
              <w:rPr>
                <w:rFonts w:ascii="Arial" w:eastAsia="Arial" w:hAnsi="Arial" w:cs="Arial"/>
                <w:sz w:val="24"/>
                <w:szCs w:val="24"/>
              </w:rPr>
              <w:t xml:space="preserve">production is built into tender specifications and measured as part of effective service delivery. </w:t>
            </w:r>
          </w:p>
        </w:tc>
      </w:tr>
      <w:tr w:rsidR="008C6029" w:rsidRPr="002B2DC3" w14:paraId="38E1B96B" w14:textId="77777777" w:rsidTr="002B2DC3">
        <w:tc>
          <w:tcPr>
            <w:tcW w:w="704" w:type="dxa"/>
          </w:tcPr>
          <w:p w14:paraId="3B433AB2" w14:textId="77777777"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7</w:t>
            </w:r>
          </w:p>
        </w:tc>
        <w:tc>
          <w:tcPr>
            <w:tcW w:w="2552" w:type="dxa"/>
          </w:tcPr>
          <w:p w14:paraId="1D2F9296" w14:textId="157FF8FD" w:rsidR="008C6029" w:rsidRPr="002B2DC3" w:rsidRDefault="008C6029" w:rsidP="710B0258">
            <w:pPr>
              <w:rPr>
                <w:rStyle w:val="normaltextrun"/>
                <w:rFonts w:ascii="Arial" w:hAnsi="Arial" w:cs="Arial"/>
                <w:sz w:val="24"/>
                <w:szCs w:val="24"/>
                <w:shd w:val="clear" w:color="auto" w:fill="FFFFFF"/>
              </w:rPr>
            </w:pPr>
            <w:r w:rsidRPr="002B2DC3">
              <w:rPr>
                <w:rStyle w:val="normaltextrun"/>
                <w:rFonts w:ascii="Arial" w:hAnsi="Arial" w:cs="Arial"/>
                <w:sz w:val="24"/>
                <w:szCs w:val="24"/>
                <w:shd w:val="clear" w:color="auto" w:fill="FFFFFF"/>
              </w:rPr>
              <w:t>Work with service users and stakeholders to introduce regular mechanisms for engagement and co-production to inform service development and improvement</w:t>
            </w:r>
            <w:r w:rsidR="00E918FB" w:rsidRPr="002B2DC3">
              <w:rPr>
                <w:rStyle w:val="normaltextrun"/>
                <w:rFonts w:ascii="Arial" w:hAnsi="Arial" w:cs="Arial"/>
                <w:sz w:val="24"/>
                <w:szCs w:val="24"/>
                <w:shd w:val="clear" w:color="auto" w:fill="FFFFFF"/>
              </w:rPr>
              <w:t>.</w:t>
            </w:r>
          </w:p>
        </w:tc>
        <w:tc>
          <w:tcPr>
            <w:tcW w:w="3402" w:type="dxa"/>
          </w:tcPr>
          <w:p w14:paraId="451748C0" w14:textId="77777777" w:rsidR="008C6029" w:rsidRPr="002B2DC3" w:rsidRDefault="008C6029" w:rsidP="710B0258">
            <w:pPr>
              <w:rPr>
                <w:rFonts w:ascii="Arial" w:hAnsi="Arial" w:cs="Arial"/>
                <w:sz w:val="24"/>
                <w:szCs w:val="24"/>
              </w:rPr>
            </w:pPr>
            <w:r w:rsidRPr="002B2DC3">
              <w:rPr>
                <w:rFonts w:ascii="Arial" w:hAnsi="Arial" w:cs="Arial"/>
                <w:sz w:val="24"/>
                <w:szCs w:val="24"/>
              </w:rPr>
              <w:t>Carry out satisfaction surveys with:</w:t>
            </w:r>
          </w:p>
          <w:p w14:paraId="294ED9CC" w14:textId="73826E00" w:rsidR="008C6029" w:rsidRPr="002B2DC3" w:rsidRDefault="008C6029" w:rsidP="710B0258">
            <w:pPr>
              <w:pStyle w:val="ListParagraph"/>
              <w:numPr>
                <w:ilvl w:val="0"/>
                <w:numId w:val="8"/>
              </w:numPr>
              <w:ind w:left="267" w:hanging="267"/>
              <w:rPr>
                <w:rFonts w:ascii="Arial" w:hAnsi="Arial" w:cs="Arial"/>
                <w:color w:val="000000" w:themeColor="text1"/>
                <w:sz w:val="24"/>
                <w:szCs w:val="24"/>
              </w:rPr>
            </w:pPr>
            <w:r w:rsidRPr="002B2DC3">
              <w:rPr>
                <w:rFonts w:ascii="Arial" w:hAnsi="Arial" w:cs="Arial"/>
                <w:sz w:val="24"/>
                <w:szCs w:val="24"/>
              </w:rPr>
              <w:t>Housing Options clients (homelessness and housing advice)</w:t>
            </w:r>
            <w:r w:rsidR="00E918FB" w:rsidRPr="002B2DC3">
              <w:rPr>
                <w:rFonts w:ascii="Arial" w:hAnsi="Arial" w:cs="Arial"/>
                <w:sz w:val="24"/>
                <w:szCs w:val="24"/>
              </w:rPr>
              <w:t>.</w:t>
            </w:r>
          </w:p>
          <w:p w14:paraId="51063E1A" w14:textId="78580C35" w:rsidR="008C6029" w:rsidRPr="002B2DC3" w:rsidRDefault="008C6029" w:rsidP="710B0258">
            <w:pPr>
              <w:pStyle w:val="ListParagraph"/>
              <w:numPr>
                <w:ilvl w:val="0"/>
                <w:numId w:val="8"/>
              </w:numPr>
              <w:ind w:left="267" w:hanging="267"/>
              <w:rPr>
                <w:rFonts w:ascii="Arial" w:hAnsi="Arial" w:cs="Arial"/>
                <w:color w:val="000000" w:themeColor="text1"/>
                <w:sz w:val="24"/>
                <w:szCs w:val="24"/>
              </w:rPr>
            </w:pPr>
            <w:r w:rsidRPr="002B2DC3">
              <w:rPr>
                <w:rFonts w:ascii="Arial" w:hAnsi="Arial" w:cs="Arial"/>
                <w:sz w:val="24"/>
                <w:szCs w:val="24"/>
              </w:rPr>
              <w:t>Households in temporary accommodation</w:t>
            </w:r>
            <w:r w:rsidR="00E918FB" w:rsidRPr="002B2DC3">
              <w:rPr>
                <w:rFonts w:ascii="Arial" w:hAnsi="Arial" w:cs="Arial"/>
                <w:sz w:val="24"/>
                <w:szCs w:val="24"/>
              </w:rPr>
              <w:t>.</w:t>
            </w:r>
          </w:p>
          <w:p w14:paraId="778940DC" w14:textId="5C63D7EC" w:rsidR="008C6029" w:rsidRPr="002B2DC3" w:rsidRDefault="008C6029" w:rsidP="710B0258">
            <w:pPr>
              <w:pStyle w:val="ListParagraph"/>
              <w:numPr>
                <w:ilvl w:val="0"/>
                <w:numId w:val="8"/>
              </w:numPr>
              <w:ind w:left="267" w:hanging="267"/>
              <w:rPr>
                <w:rFonts w:ascii="Arial" w:hAnsi="Arial" w:cs="Arial"/>
                <w:color w:val="000000" w:themeColor="text1"/>
                <w:sz w:val="24"/>
                <w:szCs w:val="24"/>
              </w:rPr>
            </w:pPr>
            <w:r w:rsidRPr="002B2DC3">
              <w:rPr>
                <w:rFonts w:ascii="Arial" w:hAnsi="Arial" w:cs="Arial"/>
                <w:sz w:val="24"/>
                <w:szCs w:val="24"/>
              </w:rPr>
              <w:t>Identify ways to ensure engagement from groups with protected characteristics</w:t>
            </w:r>
            <w:r w:rsidR="00E918FB" w:rsidRPr="002B2DC3">
              <w:rPr>
                <w:rFonts w:ascii="Arial" w:hAnsi="Arial" w:cs="Arial"/>
                <w:sz w:val="24"/>
                <w:szCs w:val="24"/>
              </w:rPr>
              <w:t>.</w:t>
            </w:r>
          </w:p>
          <w:p w14:paraId="678A3AD2" w14:textId="77777777" w:rsidR="008C6029" w:rsidRPr="002B2DC3" w:rsidRDefault="008C6029" w:rsidP="710B0258">
            <w:pPr>
              <w:rPr>
                <w:rFonts w:ascii="Arial" w:eastAsia="Arial" w:hAnsi="Arial" w:cs="Arial"/>
                <w:sz w:val="24"/>
                <w:szCs w:val="24"/>
              </w:rPr>
            </w:pPr>
          </w:p>
        </w:tc>
        <w:tc>
          <w:tcPr>
            <w:tcW w:w="1974" w:type="dxa"/>
          </w:tcPr>
          <w:p w14:paraId="3CFF70B7" w14:textId="50288DAD"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Medium</w:t>
            </w:r>
            <w:r w:rsidR="00E918FB" w:rsidRPr="002B2DC3">
              <w:rPr>
                <w:rFonts w:ascii="Arial" w:eastAsia="Arial" w:hAnsi="Arial" w:cs="Arial"/>
                <w:sz w:val="24"/>
                <w:szCs w:val="24"/>
              </w:rPr>
              <w:t>.</w:t>
            </w:r>
          </w:p>
        </w:tc>
        <w:tc>
          <w:tcPr>
            <w:tcW w:w="1853" w:type="dxa"/>
          </w:tcPr>
          <w:p w14:paraId="2E9401EF" w14:textId="28720283" w:rsidR="008C6029" w:rsidRPr="002B2DC3" w:rsidRDefault="00E918FB" w:rsidP="710B0258">
            <w:pPr>
              <w:rPr>
                <w:rFonts w:ascii="Arial" w:eastAsia="Arial" w:hAnsi="Arial" w:cs="Arial"/>
                <w:sz w:val="24"/>
                <w:szCs w:val="24"/>
              </w:rPr>
            </w:pPr>
            <w:r w:rsidRPr="002B2DC3">
              <w:rPr>
                <w:rFonts w:ascii="Arial" w:eastAsia="Arial" w:hAnsi="Arial" w:cs="Arial"/>
                <w:sz w:val="24"/>
                <w:szCs w:val="24"/>
              </w:rPr>
              <w:t>Housing Options.</w:t>
            </w:r>
          </w:p>
        </w:tc>
        <w:tc>
          <w:tcPr>
            <w:tcW w:w="3675" w:type="dxa"/>
          </w:tcPr>
          <w:p w14:paraId="7F1B0569" w14:textId="76B39954"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Surveys completed and findings reported to Homelessness Cell and H</w:t>
            </w:r>
            <w:r w:rsidR="2FA5F1BA" w:rsidRPr="002B2DC3">
              <w:rPr>
                <w:rFonts w:ascii="Arial" w:eastAsia="Arial" w:hAnsi="Arial" w:cs="Arial"/>
                <w:sz w:val="24"/>
                <w:szCs w:val="24"/>
              </w:rPr>
              <w:t xml:space="preserve">ousing Support Grant </w:t>
            </w:r>
            <w:r w:rsidRPr="002B2DC3">
              <w:rPr>
                <w:rFonts w:ascii="Arial" w:eastAsia="Arial" w:hAnsi="Arial" w:cs="Arial"/>
                <w:sz w:val="24"/>
                <w:szCs w:val="24"/>
              </w:rPr>
              <w:t>/Homelessness Forum.</w:t>
            </w:r>
          </w:p>
          <w:p w14:paraId="4AAB9A4F" w14:textId="77777777" w:rsidR="008C6029" w:rsidRPr="002B2DC3" w:rsidRDefault="008C6029" w:rsidP="710B0258">
            <w:pPr>
              <w:rPr>
                <w:rFonts w:ascii="Arial" w:eastAsia="Arial" w:hAnsi="Arial" w:cs="Arial"/>
                <w:sz w:val="24"/>
                <w:szCs w:val="24"/>
              </w:rPr>
            </w:pPr>
          </w:p>
          <w:p w14:paraId="55DDCBD6" w14:textId="4775A9A8"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Additional service improvements</w:t>
            </w:r>
            <w:r w:rsidR="00C84895" w:rsidRPr="002B2DC3">
              <w:rPr>
                <w:rFonts w:ascii="Arial" w:eastAsia="Arial" w:hAnsi="Arial" w:cs="Arial"/>
                <w:sz w:val="24"/>
                <w:szCs w:val="24"/>
              </w:rPr>
              <w:t>, reviews</w:t>
            </w:r>
            <w:r w:rsidRPr="002B2DC3">
              <w:rPr>
                <w:rFonts w:ascii="Arial" w:eastAsia="Arial" w:hAnsi="Arial" w:cs="Arial"/>
                <w:sz w:val="24"/>
                <w:szCs w:val="24"/>
              </w:rPr>
              <w:t xml:space="preserve"> and actions identified for inclusion in H</w:t>
            </w:r>
            <w:r w:rsidR="00180429" w:rsidRPr="002B2DC3">
              <w:rPr>
                <w:rFonts w:ascii="Arial" w:eastAsia="Arial" w:hAnsi="Arial" w:cs="Arial"/>
                <w:sz w:val="24"/>
                <w:szCs w:val="24"/>
              </w:rPr>
              <w:t xml:space="preserve">ousing </w:t>
            </w:r>
            <w:r w:rsidRPr="002B2DC3">
              <w:rPr>
                <w:rFonts w:ascii="Arial" w:eastAsia="Arial" w:hAnsi="Arial" w:cs="Arial"/>
                <w:sz w:val="24"/>
                <w:szCs w:val="24"/>
              </w:rPr>
              <w:t>S</w:t>
            </w:r>
            <w:r w:rsidR="00180429" w:rsidRPr="002B2DC3">
              <w:rPr>
                <w:rFonts w:ascii="Arial" w:eastAsia="Arial" w:hAnsi="Arial" w:cs="Arial"/>
                <w:sz w:val="24"/>
                <w:szCs w:val="24"/>
              </w:rPr>
              <w:t xml:space="preserve">upport </w:t>
            </w:r>
            <w:r w:rsidRPr="002B2DC3">
              <w:rPr>
                <w:rFonts w:ascii="Arial" w:eastAsia="Arial" w:hAnsi="Arial" w:cs="Arial"/>
                <w:sz w:val="24"/>
                <w:szCs w:val="24"/>
              </w:rPr>
              <w:t>P</w:t>
            </w:r>
            <w:r w:rsidR="00180429" w:rsidRPr="002B2DC3">
              <w:rPr>
                <w:rFonts w:ascii="Arial" w:eastAsia="Arial" w:hAnsi="Arial" w:cs="Arial"/>
                <w:sz w:val="24"/>
                <w:szCs w:val="24"/>
              </w:rPr>
              <w:t>rogramme A</w:t>
            </w:r>
            <w:r w:rsidRPr="002B2DC3">
              <w:rPr>
                <w:rFonts w:ascii="Arial" w:eastAsia="Arial" w:hAnsi="Arial" w:cs="Arial"/>
                <w:sz w:val="24"/>
                <w:szCs w:val="24"/>
              </w:rPr>
              <w:t>ction</w:t>
            </w:r>
            <w:r w:rsidR="00180429" w:rsidRPr="002B2DC3">
              <w:rPr>
                <w:rFonts w:ascii="Arial" w:eastAsia="Arial" w:hAnsi="Arial" w:cs="Arial"/>
                <w:sz w:val="24"/>
                <w:szCs w:val="24"/>
              </w:rPr>
              <w:t xml:space="preserve"> P</w:t>
            </w:r>
            <w:r w:rsidRPr="002B2DC3">
              <w:rPr>
                <w:rFonts w:ascii="Arial" w:eastAsia="Arial" w:hAnsi="Arial" w:cs="Arial"/>
                <w:sz w:val="24"/>
                <w:szCs w:val="24"/>
              </w:rPr>
              <w:t xml:space="preserve">lan. </w:t>
            </w:r>
          </w:p>
        </w:tc>
      </w:tr>
      <w:tr w:rsidR="008C6029" w:rsidRPr="002B2DC3" w14:paraId="034C882B" w14:textId="77777777" w:rsidTr="002B2DC3">
        <w:tc>
          <w:tcPr>
            <w:tcW w:w="704" w:type="dxa"/>
          </w:tcPr>
          <w:p w14:paraId="46930E32" w14:textId="77777777" w:rsidR="008C6029" w:rsidRPr="002B2DC3" w:rsidRDefault="008C6029" w:rsidP="710B0258">
            <w:pPr>
              <w:pStyle w:val="paragraph"/>
              <w:rPr>
                <w:rStyle w:val="normaltextrun"/>
                <w:color w:val="2F5496" w:themeColor="accent1" w:themeShade="BF"/>
                <w:lang w:val="en-US"/>
              </w:rPr>
            </w:pPr>
            <w:r w:rsidRPr="002B2DC3">
              <w:rPr>
                <w:rStyle w:val="normaltextrun"/>
              </w:rPr>
              <w:t>7</w:t>
            </w:r>
          </w:p>
        </w:tc>
        <w:tc>
          <w:tcPr>
            <w:tcW w:w="2552" w:type="dxa"/>
          </w:tcPr>
          <w:p w14:paraId="12946337" w14:textId="6C1B437A" w:rsidR="008C6029" w:rsidRPr="002B2DC3" w:rsidRDefault="008C6029" w:rsidP="6FEEC888">
            <w:pPr>
              <w:pStyle w:val="paragraph"/>
              <w:spacing w:beforeAutospacing="0" w:afterAutospacing="0"/>
              <w:textAlignment w:val="baseline"/>
              <w:rPr>
                <w:rStyle w:val="normaltextrun"/>
                <w:rFonts w:ascii="Arial" w:hAnsi="Arial" w:cs="Arial"/>
                <w:lang w:val="en-US"/>
              </w:rPr>
            </w:pPr>
            <w:r w:rsidRPr="002B2DC3">
              <w:rPr>
                <w:rStyle w:val="normaltextrun"/>
                <w:rFonts w:ascii="Arial" w:hAnsi="Arial" w:cs="Arial"/>
              </w:rPr>
              <w:t>Work with service users and stakeholders to introduce regular mechanisms for engagement and co-production to inform service development and improvement</w:t>
            </w:r>
            <w:r w:rsidR="00D46BF9" w:rsidRPr="002B2DC3">
              <w:rPr>
                <w:rStyle w:val="normaltextrun"/>
                <w:rFonts w:ascii="Arial" w:hAnsi="Arial" w:cs="Arial"/>
              </w:rPr>
              <w:t>.</w:t>
            </w:r>
          </w:p>
        </w:tc>
        <w:tc>
          <w:tcPr>
            <w:tcW w:w="3402" w:type="dxa"/>
          </w:tcPr>
          <w:p w14:paraId="61AF00A8" w14:textId="77777777" w:rsidR="008C6029" w:rsidRPr="002B2DC3" w:rsidRDefault="008C6029" w:rsidP="710B0258">
            <w:pPr>
              <w:rPr>
                <w:rFonts w:ascii="Arial" w:hAnsi="Arial" w:cs="Arial"/>
                <w:sz w:val="24"/>
                <w:szCs w:val="24"/>
              </w:rPr>
            </w:pPr>
            <w:r w:rsidRPr="002B2DC3">
              <w:rPr>
                <w:rFonts w:ascii="Arial" w:hAnsi="Arial" w:cs="Arial"/>
                <w:sz w:val="24"/>
                <w:szCs w:val="24"/>
              </w:rPr>
              <w:t>Introduce a co-productive approach with service users to develop the following:</w:t>
            </w:r>
          </w:p>
          <w:p w14:paraId="11B91868" w14:textId="77777777" w:rsidR="008C6029" w:rsidRPr="002B2DC3" w:rsidRDefault="008C6029" w:rsidP="710B0258">
            <w:pPr>
              <w:pStyle w:val="ListParagraph"/>
              <w:numPr>
                <w:ilvl w:val="0"/>
                <w:numId w:val="9"/>
              </w:numPr>
              <w:ind w:left="456" w:hanging="425"/>
              <w:rPr>
                <w:rFonts w:ascii="Arial" w:hAnsi="Arial" w:cs="Arial"/>
                <w:color w:val="000000" w:themeColor="text1"/>
                <w:sz w:val="24"/>
                <w:szCs w:val="24"/>
              </w:rPr>
            </w:pPr>
            <w:r w:rsidRPr="002B2DC3">
              <w:rPr>
                <w:rFonts w:ascii="Arial" w:hAnsi="Arial" w:cs="Arial"/>
                <w:sz w:val="24"/>
                <w:szCs w:val="24"/>
              </w:rPr>
              <w:t>Service standards for Housing Options</w:t>
            </w:r>
          </w:p>
          <w:p w14:paraId="04EA0C6D" w14:textId="77777777" w:rsidR="008C6029" w:rsidRPr="002B2DC3" w:rsidRDefault="008C6029" w:rsidP="710B0258">
            <w:pPr>
              <w:pStyle w:val="ListParagraph"/>
              <w:numPr>
                <w:ilvl w:val="0"/>
                <w:numId w:val="9"/>
              </w:numPr>
              <w:ind w:left="456" w:hanging="425"/>
              <w:rPr>
                <w:color w:val="000000" w:themeColor="text1"/>
                <w:sz w:val="24"/>
                <w:szCs w:val="24"/>
              </w:rPr>
            </w:pPr>
            <w:r w:rsidRPr="002B2DC3">
              <w:rPr>
                <w:rFonts w:ascii="Arial" w:hAnsi="Arial" w:cs="Arial"/>
                <w:sz w:val="24"/>
                <w:szCs w:val="24"/>
              </w:rPr>
              <w:t>Written standards for temporary accommodation</w:t>
            </w:r>
            <w:r w:rsidRPr="002B2DC3">
              <w:rPr>
                <w:sz w:val="24"/>
                <w:szCs w:val="24"/>
              </w:rPr>
              <w:t xml:space="preserve"> </w:t>
            </w:r>
          </w:p>
          <w:p w14:paraId="21EB5F62" w14:textId="77777777" w:rsidR="008C6029" w:rsidRPr="002B2DC3" w:rsidRDefault="008C6029" w:rsidP="710B0258">
            <w:pPr>
              <w:ind w:left="31"/>
              <w:contextualSpacing/>
              <w:rPr>
                <w:rFonts w:ascii="Arial" w:hAnsi="Arial" w:cs="Arial"/>
                <w:sz w:val="24"/>
                <w:szCs w:val="24"/>
                <w:highlight w:val="yellow"/>
              </w:rPr>
            </w:pPr>
          </w:p>
        </w:tc>
        <w:tc>
          <w:tcPr>
            <w:tcW w:w="1974" w:type="dxa"/>
          </w:tcPr>
          <w:p w14:paraId="5DB6E567" w14:textId="1B92DC54" w:rsidR="008C6029" w:rsidRPr="002B2DC3" w:rsidRDefault="00D46BF9" w:rsidP="710B0258">
            <w:pPr>
              <w:rPr>
                <w:rFonts w:ascii="Arial" w:eastAsia="Arial" w:hAnsi="Arial" w:cs="Arial"/>
                <w:sz w:val="24"/>
                <w:szCs w:val="24"/>
              </w:rPr>
            </w:pPr>
            <w:r w:rsidRPr="002B2DC3">
              <w:rPr>
                <w:rFonts w:ascii="Arial" w:eastAsia="Arial" w:hAnsi="Arial" w:cs="Arial"/>
                <w:sz w:val="24"/>
                <w:szCs w:val="24"/>
              </w:rPr>
              <w:t>M</w:t>
            </w:r>
            <w:r w:rsidR="008C6029" w:rsidRPr="002B2DC3">
              <w:rPr>
                <w:rFonts w:ascii="Arial" w:eastAsia="Arial" w:hAnsi="Arial" w:cs="Arial"/>
                <w:sz w:val="24"/>
                <w:szCs w:val="24"/>
              </w:rPr>
              <w:t>edium</w:t>
            </w:r>
            <w:r w:rsidRPr="002B2DC3">
              <w:rPr>
                <w:rFonts w:ascii="Arial" w:eastAsia="Arial" w:hAnsi="Arial" w:cs="Arial"/>
                <w:sz w:val="24"/>
                <w:szCs w:val="24"/>
              </w:rPr>
              <w:t>.</w:t>
            </w:r>
          </w:p>
        </w:tc>
        <w:tc>
          <w:tcPr>
            <w:tcW w:w="1853" w:type="dxa"/>
          </w:tcPr>
          <w:p w14:paraId="4C8B801A" w14:textId="667A8888" w:rsidR="008C6029" w:rsidRPr="002B2DC3" w:rsidRDefault="00D46BF9" w:rsidP="710B0258">
            <w:pPr>
              <w:rPr>
                <w:rFonts w:ascii="Arial" w:eastAsia="Arial" w:hAnsi="Arial" w:cs="Arial"/>
                <w:sz w:val="24"/>
                <w:szCs w:val="24"/>
              </w:rPr>
            </w:pPr>
            <w:r w:rsidRPr="002B2DC3">
              <w:rPr>
                <w:rFonts w:ascii="Arial" w:eastAsia="Arial" w:hAnsi="Arial" w:cs="Arial"/>
                <w:sz w:val="24"/>
                <w:szCs w:val="24"/>
              </w:rPr>
              <w:t>Operations Manager Community Housing.</w:t>
            </w:r>
          </w:p>
        </w:tc>
        <w:tc>
          <w:tcPr>
            <w:tcW w:w="3675" w:type="dxa"/>
          </w:tcPr>
          <w:p w14:paraId="1EBE3D90" w14:textId="261EFAA0"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Service </w:t>
            </w:r>
            <w:r w:rsidR="68F7442B" w:rsidRPr="002B2DC3">
              <w:rPr>
                <w:rFonts w:ascii="Arial" w:eastAsia="Arial" w:hAnsi="Arial" w:cs="Arial"/>
                <w:sz w:val="24"/>
                <w:szCs w:val="24"/>
              </w:rPr>
              <w:t>s</w:t>
            </w:r>
            <w:r w:rsidRPr="002B2DC3">
              <w:rPr>
                <w:rFonts w:ascii="Arial" w:eastAsia="Arial" w:hAnsi="Arial" w:cs="Arial"/>
                <w:sz w:val="24"/>
                <w:szCs w:val="24"/>
              </w:rPr>
              <w:t>tandards for Housing Options and temporary accommodation produced and publicised</w:t>
            </w:r>
            <w:r w:rsidR="00D46BF9" w:rsidRPr="002B2DC3">
              <w:rPr>
                <w:rFonts w:ascii="Arial" w:eastAsia="Arial" w:hAnsi="Arial" w:cs="Arial"/>
                <w:sz w:val="24"/>
                <w:szCs w:val="24"/>
              </w:rPr>
              <w:t>.</w:t>
            </w:r>
          </w:p>
        </w:tc>
      </w:tr>
      <w:tr w:rsidR="008C6029" w:rsidRPr="002B2DC3" w14:paraId="2217C56A" w14:textId="77777777" w:rsidTr="002B2DC3">
        <w:tc>
          <w:tcPr>
            <w:tcW w:w="704" w:type="dxa"/>
          </w:tcPr>
          <w:p w14:paraId="2A109EB5" w14:textId="77777777" w:rsidR="008C6029" w:rsidRPr="002B2DC3" w:rsidRDefault="008C6029" w:rsidP="710B0258">
            <w:pPr>
              <w:pStyle w:val="paragraph"/>
              <w:rPr>
                <w:rStyle w:val="normaltextrun"/>
                <w:color w:val="2F5496" w:themeColor="accent1" w:themeShade="BF"/>
                <w:lang w:val="en-US"/>
              </w:rPr>
            </w:pPr>
            <w:r w:rsidRPr="002B2DC3">
              <w:rPr>
                <w:rStyle w:val="normaltextrun"/>
              </w:rPr>
              <w:t>8</w:t>
            </w:r>
          </w:p>
        </w:tc>
        <w:tc>
          <w:tcPr>
            <w:tcW w:w="2552" w:type="dxa"/>
          </w:tcPr>
          <w:p w14:paraId="124915D1" w14:textId="77777777" w:rsidR="008C6029" w:rsidRPr="002B2DC3" w:rsidRDefault="0FA50ADE" w:rsidP="6FEEC888">
            <w:pPr>
              <w:pStyle w:val="paragraph"/>
              <w:spacing w:beforeAutospacing="0" w:afterAutospacing="0"/>
              <w:rPr>
                <w:rStyle w:val="eop"/>
                <w:rFonts w:ascii="Arial" w:eastAsia="Arial" w:hAnsi="Arial" w:cs="Arial"/>
                <w:color w:val="2F5496" w:themeColor="accent1" w:themeShade="BF"/>
                <w:lang w:val="en-US"/>
              </w:rPr>
            </w:pPr>
            <w:r w:rsidRPr="002B2DC3">
              <w:rPr>
                <w:rFonts w:ascii="Arial" w:eastAsia="Arial" w:hAnsi="Arial" w:cs="Arial"/>
              </w:rPr>
              <w:t xml:space="preserve">Strengthen support and accommodation provision for young people. </w:t>
            </w:r>
          </w:p>
        </w:tc>
        <w:tc>
          <w:tcPr>
            <w:tcW w:w="3402" w:type="dxa"/>
          </w:tcPr>
          <w:p w14:paraId="18D69D0A" w14:textId="704764C9"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Implement findings of Systems Thinking Review</w:t>
            </w:r>
            <w:r w:rsidR="00D46BF9" w:rsidRPr="002B2DC3">
              <w:rPr>
                <w:rFonts w:ascii="Arial" w:eastAsia="Arial" w:hAnsi="Arial" w:cs="Arial"/>
                <w:sz w:val="24"/>
                <w:szCs w:val="24"/>
              </w:rPr>
              <w:t>.</w:t>
            </w:r>
          </w:p>
          <w:p w14:paraId="7C533F41" w14:textId="77777777" w:rsidR="008C6029" w:rsidRPr="002B2DC3" w:rsidRDefault="008C6029" w:rsidP="710B0258">
            <w:pPr>
              <w:rPr>
                <w:rFonts w:ascii="Arial" w:eastAsia="Times New Roman" w:hAnsi="Arial" w:cs="Times New Roman"/>
                <w:sz w:val="24"/>
                <w:szCs w:val="24"/>
              </w:rPr>
            </w:pPr>
          </w:p>
        </w:tc>
        <w:tc>
          <w:tcPr>
            <w:tcW w:w="1974" w:type="dxa"/>
          </w:tcPr>
          <w:p w14:paraId="20AE8A6A" w14:textId="1538F67C" w:rsidR="008C6029" w:rsidRPr="002B2DC3" w:rsidRDefault="5FEE6AC2" w:rsidP="710B0258">
            <w:pPr>
              <w:rPr>
                <w:rFonts w:ascii="Arial" w:eastAsia="Arial" w:hAnsi="Arial" w:cs="Arial"/>
                <w:sz w:val="24"/>
                <w:szCs w:val="24"/>
              </w:rPr>
            </w:pPr>
            <w:r w:rsidRPr="002B2DC3">
              <w:rPr>
                <w:rFonts w:ascii="Arial" w:eastAsia="Arial" w:hAnsi="Arial" w:cs="Arial"/>
                <w:sz w:val="24"/>
                <w:szCs w:val="24"/>
              </w:rPr>
              <w:t>S</w:t>
            </w:r>
            <w:r w:rsidR="008C6029" w:rsidRPr="002B2DC3">
              <w:rPr>
                <w:rFonts w:ascii="Arial" w:eastAsia="Arial" w:hAnsi="Arial" w:cs="Arial"/>
                <w:sz w:val="24"/>
                <w:szCs w:val="24"/>
              </w:rPr>
              <w:t>hor</w:t>
            </w:r>
            <w:r w:rsidR="00D46BF9" w:rsidRPr="002B2DC3">
              <w:rPr>
                <w:rFonts w:ascii="Arial" w:eastAsia="Arial" w:hAnsi="Arial" w:cs="Arial"/>
                <w:sz w:val="24"/>
                <w:szCs w:val="24"/>
              </w:rPr>
              <w:t xml:space="preserve">t </w:t>
            </w:r>
            <w:r w:rsidR="008C6029" w:rsidRPr="002B2DC3">
              <w:rPr>
                <w:rFonts w:ascii="Arial" w:eastAsia="Arial" w:hAnsi="Arial" w:cs="Arial"/>
                <w:sz w:val="24"/>
                <w:szCs w:val="24"/>
              </w:rPr>
              <w:t>/</w:t>
            </w:r>
            <w:r w:rsidRPr="002B2DC3">
              <w:rPr>
                <w:rFonts w:ascii="Arial" w:eastAsia="Arial" w:hAnsi="Arial" w:cs="Arial"/>
                <w:sz w:val="24"/>
                <w:szCs w:val="24"/>
              </w:rPr>
              <w:t xml:space="preserve"> </w:t>
            </w:r>
            <w:r w:rsidR="00D46BF9" w:rsidRPr="002B2DC3">
              <w:rPr>
                <w:rFonts w:ascii="Arial" w:eastAsia="Arial" w:hAnsi="Arial" w:cs="Arial"/>
                <w:sz w:val="24"/>
                <w:szCs w:val="24"/>
              </w:rPr>
              <w:t>M</w:t>
            </w:r>
            <w:r w:rsidR="008C6029" w:rsidRPr="002B2DC3">
              <w:rPr>
                <w:rFonts w:ascii="Arial" w:eastAsia="Arial" w:hAnsi="Arial" w:cs="Arial"/>
                <w:sz w:val="24"/>
                <w:szCs w:val="24"/>
              </w:rPr>
              <w:t>edium</w:t>
            </w:r>
          </w:p>
        </w:tc>
        <w:tc>
          <w:tcPr>
            <w:tcW w:w="1853" w:type="dxa"/>
          </w:tcPr>
          <w:p w14:paraId="6300CA44" w14:textId="77777777"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 xml:space="preserve">Youth Homeless </w:t>
            </w:r>
          </w:p>
          <w:p w14:paraId="305C70AA" w14:textId="77777777"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Manager</w:t>
            </w:r>
          </w:p>
          <w:p w14:paraId="655AFB0E" w14:textId="77777777"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Principal Officer – Adolescent &amp; Young People Services</w:t>
            </w:r>
          </w:p>
          <w:p w14:paraId="6E5E24FF" w14:textId="77777777" w:rsidR="008C6029" w:rsidRPr="002B2DC3" w:rsidRDefault="008C6029" w:rsidP="710B0258">
            <w:pPr>
              <w:rPr>
                <w:rFonts w:ascii="Arial" w:eastAsia="Arial" w:hAnsi="Arial" w:cs="Arial"/>
                <w:sz w:val="24"/>
                <w:szCs w:val="24"/>
              </w:rPr>
            </w:pPr>
          </w:p>
        </w:tc>
        <w:tc>
          <w:tcPr>
            <w:tcW w:w="3675" w:type="dxa"/>
          </w:tcPr>
          <w:p w14:paraId="2CBE2D78" w14:textId="480FE471" w:rsidR="008C6029" w:rsidRPr="002B2DC3" w:rsidRDefault="0FA50ADE" w:rsidP="710B0258">
            <w:pPr>
              <w:spacing w:line="257" w:lineRule="auto"/>
              <w:rPr>
                <w:rFonts w:ascii="Arial" w:eastAsia="Arial" w:hAnsi="Arial" w:cs="Arial"/>
                <w:sz w:val="24"/>
                <w:szCs w:val="24"/>
              </w:rPr>
            </w:pPr>
            <w:r w:rsidRPr="002B2DC3">
              <w:rPr>
                <w:rFonts w:ascii="Arial" w:eastAsia="Arial" w:hAnsi="Arial" w:cs="Arial"/>
                <w:sz w:val="24"/>
                <w:szCs w:val="24"/>
              </w:rPr>
              <w:t>More support available to help support independence and transition into adulthood</w:t>
            </w:r>
            <w:r w:rsidR="00464351" w:rsidRPr="002B2DC3">
              <w:rPr>
                <w:rFonts w:ascii="Arial" w:eastAsia="Arial" w:hAnsi="Arial" w:cs="Arial"/>
                <w:sz w:val="24"/>
                <w:szCs w:val="24"/>
              </w:rPr>
              <w:t>.</w:t>
            </w:r>
          </w:p>
          <w:p w14:paraId="16E31E8D" w14:textId="77777777" w:rsidR="008C6029" w:rsidRPr="002B2DC3" w:rsidRDefault="008C6029" w:rsidP="710B0258">
            <w:pPr>
              <w:rPr>
                <w:rFonts w:ascii="Arial" w:eastAsia="Arial" w:hAnsi="Arial" w:cs="Arial"/>
                <w:sz w:val="24"/>
                <w:szCs w:val="24"/>
              </w:rPr>
            </w:pPr>
          </w:p>
        </w:tc>
      </w:tr>
      <w:tr w:rsidR="008C6029" w:rsidRPr="002B2DC3" w14:paraId="5A1DA0C9" w14:textId="77777777" w:rsidTr="002B2DC3">
        <w:trPr>
          <w:trHeight w:val="4352"/>
        </w:trPr>
        <w:tc>
          <w:tcPr>
            <w:tcW w:w="704" w:type="dxa"/>
          </w:tcPr>
          <w:p w14:paraId="04FD4436" w14:textId="77777777" w:rsidR="008C6029" w:rsidRPr="002B2DC3" w:rsidRDefault="008C6029" w:rsidP="710B0258">
            <w:pPr>
              <w:pStyle w:val="paragraph"/>
              <w:rPr>
                <w:rStyle w:val="normaltextrun"/>
                <w:color w:val="2F5496" w:themeColor="accent1" w:themeShade="BF"/>
                <w:lang w:val="en-US"/>
              </w:rPr>
            </w:pPr>
            <w:r w:rsidRPr="002B2DC3">
              <w:rPr>
                <w:rStyle w:val="normaltextrun"/>
              </w:rPr>
              <w:t>8</w:t>
            </w:r>
          </w:p>
        </w:tc>
        <w:tc>
          <w:tcPr>
            <w:tcW w:w="2552" w:type="dxa"/>
          </w:tcPr>
          <w:p w14:paraId="032E70C9" w14:textId="6948A997" w:rsidR="008C6029" w:rsidRPr="002B2DC3" w:rsidRDefault="0FA50ADE" w:rsidP="6FEEC888">
            <w:pPr>
              <w:pStyle w:val="paragraph"/>
              <w:spacing w:beforeAutospacing="0" w:afterAutospacing="0"/>
              <w:textAlignment w:val="baseline"/>
              <w:rPr>
                <w:rFonts w:ascii="Arial" w:eastAsia="Arial" w:hAnsi="Arial" w:cs="Arial"/>
              </w:rPr>
            </w:pPr>
            <w:r w:rsidRPr="002B2DC3">
              <w:rPr>
                <w:rStyle w:val="eop"/>
                <w:rFonts w:ascii="Arial" w:eastAsia="Arial" w:hAnsi="Arial" w:cs="Arial"/>
              </w:rPr>
              <w:t> </w:t>
            </w:r>
            <w:r w:rsidRPr="002B2DC3">
              <w:rPr>
                <w:rFonts w:ascii="Arial" w:eastAsia="Arial" w:hAnsi="Arial" w:cs="Arial"/>
              </w:rPr>
              <w:t xml:space="preserve">Strengthen support and accommodation provision for </w:t>
            </w:r>
            <w:r w:rsidR="00464351" w:rsidRPr="002B2DC3">
              <w:rPr>
                <w:rFonts w:ascii="Arial" w:eastAsia="Arial" w:hAnsi="Arial" w:cs="Arial"/>
              </w:rPr>
              <w:t xml:space="preserve">young people. </w:t>
            </w:r>
          </w:p>
        </w:tc>
        <w:tc>
          <w:tcPr>
            <w:tcW w:w="3402" w:type="dxa"/>
          </w:tcPr>
          <w:p w14:paraId="5D78A227" w14:textId="5B049674" w:rsidR="008C6029" w:rsidRPr="002B2DC3" w:rsidRDefault="008C6029" w:rsidP="710B0258">
            <w:pPr>
              <w:rPr>
                <w:rFonts w:ascii="Arial" w:eastAsia="Times New Roman" w:hAnsi="Arial" w:cs="Times New Roman"/>
                <w:sz w:val="24"/>
                <w:szCs w:val="24"/>
              </w:rPr>
            </w:pPr>
            <w:r w:rsidRPr="002B2DC3">
              <w:rPr>
                <w:rFonts w:ascii="Arial" w:eastAsia="Times New Roman" w:hAnsi="Arial" w:cs="Times New Roman"/>
                <w:sz w:val="24"/>
                <w:szCs w:val="24"/>
              </w:rPr>
              <w:t>Complete the Young Persons Support and Accommodation joint Commissioning Review.</w:t>
            </w:r>
          </w:p>
        </w:tc>
        <w:tc>
          <w:tcPr>
            <w:tcW w:w="1974" w:type="dxa"/>
          </w:tcPr>
          <w:p w14:paraId="02AB5976" w14:textId="365D6C90"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 /</w:t>
            </w:r>
            <w:r w:rsidR="00464351" w:rsidRPr="002B2DC3">
              <w:rPr>
                <w:rFonts w:ascii="Arial" w:eastAsia="Arial" w:hAnsi="Arial" w:cs="Arial"/>
                <w:sz w:val="24"/>
                <w:szCs w:val="24"/>
              </w:rPr>
              <w:t xml:space="preserve"> </w:t>
            </w:r>
            <w:r w:rsidRPr="002B2DC3">
              <w:rPr>
                <w:rFonts w:ascii="Arial" w:eastAsia="Arial" w:hAnsi="Arial" w:cs="Arial"/>
                <w:sz w:val="24"/>
                <w:szCs w:val="24"/>
              </w:rPr>
              <w:t>Medium</w:t>
            </w:r>
            <w:r w:rsidR="00FD759A" w:rsidRPr="002B2DC3">
              <w:rPr>
                <w:rFonts w:ascii="Arial" w:eastAsia="Arial" w:hAnsi="Arial" w:cs="Arial"/>
                <w:sz w:val="24"/>
                <w:szCs w:val="24"/>
              </w:rPr>
              <w:t>.</w:t>
            </w:r>
          </w:p>
        </w:tc>
        <w:tc>
          <w:tcPr>
            <w:tcW w:w="1853" w:type="dxa"/>
          </w:tcPr>
          <w:p w14:paraId="0293C6A2"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Housing Support Grant Team /</w:t>
            </w:r>
          </w:p>
          <w:p w14:paraId="76EB1989" w14:textId="7D41C7CC"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Principal Officer – Ad</w:t>
            </w:r>
            <w:r w:rsidR="00464351" w:rsidRPr="002B2DC3">
              <w:rPr>
                <w:rFonts w:ascii="Arial" w:eastAsia="Arial" w:hAnsi="Arial" w:cs="Arial"/>
                <w:sz w:val="24"/>
                <w:szCs w:val="24"/>
              </w:rPr>
              <w:t>olescent &amp; Young People Services.</w:t>
            </w:r>
          </w:p>
        </w:tc>
        <w:tc>
          <w:tcPr>
            <w:tcW w:w="3675" w:type="dxa"/>
          </w:tcPr>
          <w:p w14:paraId="343F95DB" w14:textId="079FAF44"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Review completed and commissioning plan in pl</w:t>
            </w:r>
            <w:r w:rsidR="00464351" w:rsidRPr="002B2DC3">
              <w:rPr>
                <w:rFonts w:ascii="Arial" w:eastAsia="Arial" w:hAnsi="Arial" w:cs="Arial"/>
                <w:sz w:val="24"/>
                <w:szCs w:val="24"/>
              </w:rPr>
              <w:t>ace.</w:t>
            </w:r>
          </w:p>
          <w:p w14:paraId="0664BA6B"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  </w:t>
            </w:r>
          </w:p>
          <w:p w14:paraId="6ED0C4DF" w14:textId="020DA311"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Review completed and model developed.</w:t>
            </w:r>
          </w:p>
        </w:tc>
      </w:tr>
      <w:tr w:rsidR="008C6029" w:rsidRPr="002B2DC3" w14:paraId="680AA456" w14:textId="77777777" w:rsidTr="002B2DC3">
        <w:tc>
          <w:tcPr>
            <w:tcW w:w="704" w:type="dxa"/>
          </w:tcPr>
          <w:p w14:paraId="3DAE2FF0" w14:textId="77777777" w:rsidR="008C6029" w:rsidRPr="002B2DC3" w:rsidRDefault="008C6029" w:rsidP="710B0258">
            <w:pPr>
              <w:pStyle w:val="paragraph"/>
              <w:rPr>
                <w:rStyle w:val="normaltextrun"/>
                <w:color w:val="2F5496" w:themeColor="accent1" w:themeShade="BF"/>
                <w:lang w:val="en-US"/>
              </w:rPr>
            </w:pPr>
            <w:r w:rsidRPr="002B2DC3">
              <w:rPr>
                <w:rStyle w:val="normaltextrun"/>
              </w:rPr>
              <w:t>8</w:t>
            </w:r>
          </w:p>
        </w:tc>
        <w:tc>
          <w:tcPr>
            <w:tcW w:w="2552" w:type="dxa"/>
          </w:tcPr>
          <w:p w14:paraId="5E71D9C3" w14:textId="77777777" w:rsidR="008C6029" w:rsidRPr="002B2DC3" w:rsidRDefault="008C6029" w:rsidP="6FEEC888">
            <w:pPr>
              <w:pStyle w:val="paragraph"/>
              <w:spacing w:beforeAutospacing="0" w:afterAutospacing="0"/>
              <w:rPr>
                <w:lang w:val="en-US"/>
              </w:rPr>
            </w:pPr>
            <w:r w:rsidRPr="002B2DC3">
              <w:rPr>
                <w:rFonts w:ascii="Arial" w:eastAsia="Arial" w:hAnsi="Arial" w:cs="Arial"/>
              </w:rPr>
              <w:t>Strengthen support and accommodation provision for young people.</w:t>
            </w:r>
          </w:p>
          <w:p w14:paraId="50BBE3EF" w14:textId="77777777" w:rsidR="008C6029" w:rsidRPr="002B2DC3" w:rsidRDefault="008C6029" w:rsidP="710B0258">
            <w:pPr>
              <w:jc w:val="center"/>
              <w:rPr>
                <w:rFonts w:ascii="Arial" w:eastAsia="Arial" w:hAnsi="Arial" w:cs="Arial"/>
                <w:sz w:val="24"/>
                <w:szCs w:val="24"/>
              </w:rPr>
            </w:pPr>
          </w:p>
        </w:tc>
        <w:tc>
          <w:tcPr>
            <w:tcW w:w="3402" w:type="dxa"/>
          </w:tcPr>
          <w:p w14:paraId="0E76D48B" w14:textId="77777777" w:rsidR="00FD759A" w:rsidRPr="002B2DC3" w:rsidRDefault="008C6029" w:rsidP="710B0258">
            <w:pPr>
              <w:ind w:left="31"/>
              <w:contextualSpacing/>
              <w:rPr>
                <w:rFonts w:ascii="Arial" w:hAnsi="Arial" w:cs="Arial"/>
                <w:sz w:val="24"/>
                <w:szCs w:val="24"/>
              </w:rPr>
            </w:pPr>
            <w:r w:rsidRPr="002B2DC3">
              <w:rPr>
                <w:rFonts w:ascii="Arial" w:hAnsi="Arial" w:cs="Arial"/>
                <w:sz w:val="24"/>
                <w:szCs w:val="24"/>
              </w:rPr>
              <w:t>Review and evaluate the W</w:t>
            </w:r>
            <w:r w:rsidR="00FD759A" w:rsidRPr="002B2DC3">
              <w:rPr>
                <w:rFonts w:ascii="Arial" w:hAnsi="Arial" w:cs="Arial"/>
                <w:sz w:val="24"/>
                <w:szCs w:val="24"/>
              </w:rPr>
              <w:t xml:space="preserve">elsh </w:t>
            </w:r>
            <w:r w:rsidRPr="002B2DC3">
              <w:rPr>
                <w:rFonts w:ascii="Arial" w:hAnsi="Arial" w:cs="Arial"/>
                <w:sz w:val="24"/>
                <w:szCs w:val="24"/>
              </w:rPr>
              <w:t>G</w:t>
            </w:r>
            <w:r w:rsidR="00FD759A" w:rsidRPr="002B2DC3">
              <w:rPr>
                <w:rFonts w:ascii="Arial" w:hAnsi="Arial" w:cs="Arial"/>
                <w:sz w:val="24"/>
                <w:szCs w:val="24"/>
              </w:rPr>
              <w:t>overnment</w:t>
            </w:r>
            <w:r w:rsidRPr="002B2DC3">
              <w:rPr>
                <w:rFonts w:ascii="Arial" w:hAnsi="Arial" w:cs="Arial"/>
                <w:sz w:val="24"/>
                <w:szCs w:val="24"/>
              </w:rPr>
              <w:t xml:space="preserve"> funded Housing First scheme for young people. </w:t>
            </w:r>
          </w:p>
          <w:p w14:paraId="356AFC67" w14:textId="77777777" w:rsidR="00FD759A" w:rsidRPr="002B2DC3" w:rsidRDefault="00FD759A" w:rsidP="710B0258">
            <w:pPr>
              <w:ind w:left="31"/>
              <w:contextualSpacing/>
              <w:rPr>
                <w:rFonts w:ascii="Arial" w:hAnsi="Arial" w:cs="Arial"/>
                <w:sz w:val="24"/>
                <w:szCs w:val="24"/>
              </w:rPr>
            </w:pPr>
          </w:p>
          <w:p w14:paraId="2A7A3BF6" w14:textId="51E0C964" w:rsidR="008C6029" w:rsidRPr="002B2DC3" w:rsidRDefault="008C6029" w:rsidP="710B0258">
            <w:pPr>
              <w:ind w:left="31"/>
              <w:contextualSpacing/>
              <w:rPr>
                <w:rFonts w:ascii="Arial" w:hAnsi="Arial" w:cs="Arial"/>
                <w:sz w:val="24"/>
                <w:szCs w:val="24"/>
              </w:rPr>
            </w:pPr>
            <w:r w:rsidRPr="002B2DC3">
              <w:rPr>
                <w:rFonts w:ascii="Arial" w:hAnsi="Arial" w:cs="Arial"/>
                <w:sz w:val="24"/>
                <w:szCs w:val="24"/>
              </w:rPr>
              <w:t>Consideration given</w:t>
            </w:r>
            <w:r w:rsidR="00FD759A" w:rsidRPr="002B2DC3">
              <w:rPr>
                <w:rFonts w:ascii="Arial" w:hAnsi="Arial" w:cs="Arial"/>
                <w:sz w:val="24"/>
                <w:szCs w:val="24"/>
              </w:rPr>
              <w:t xml:space="preserve"> to increasing demand. </w:t>
            </w:r>
          </w:p>
        </w:tc>
        <w:tc>
          <w:tcPr>
            <w:tcW w:w="1974" w:type="dxa"/>
          </w:tcPr>
          <w:p w14:paraId="2E5B07DD" w14:textId="3D500B2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FD759A" w:rsidRPr="002B2DC3">
              <w:rPr>
                <w:rFonts w:ascii="Arial" w:eastAsia="Arial" w:hAnsi="Arial" w:cs="Arial"/>
                <w:sz w:val="24"/>
                <w:szCs w:val="24"/>
              </w:rPr>
              <w:t>.</w:t>
            </w:r>
          </w:p>
          <w:p w14:paraId="7549654D" w14:textId="77777777" w:rsidR="008C6029" w:rsidRPr="002B2DC3" w:rsidRDefault="008C6029" w:rsidP="710B0258">
            <w:pPr>
              <w:rPr>
                <w:rFonts w:ascii="Arial" w:eastAsia="Arial" w:hAnsi="Arial" w:cs="Arial"/>
                <w:sz w:val="24"/>
                <w:szCs w:val="24"/>
              </w:rPr>
            </w:pPr>
          </w:p>
        </w:tc>
        <w:tc>
          <w:tcPr>
            <w:tcW w:w="1853" w:type="dxa"/>
          </w:tcPr>
          <w:p w14:paraId="1BC027C5"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Youth Homeless </w:t>
            </w:r>
          </w:p>
          <w:p w14:paraId="35C28084"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Manager</w:t>
            </w:r>
          </w:p>
          <w:p w14:paraId="01C91A87" w14:textId="379AE176"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Principal Officer – Adolescent &amp; Young People Services</w:t>
            </w:r>
            <w:r w:rsidR="00FD759A" w:rsidRPr="002B2DC3">
              <w:rPr>
                <w:rFonts w:ascii="Arial" w:eastAsia="Arial" w:hAnsi="Arial" w:cs="Arial"/>
                <w:sz w:val="24"/>
                <w:szCs w:val="24"/>
              </w:rPr>
              <w:t>.</w:t>
            </w:r>
          </w:p>
          <w:p w14:paraId="1B0B66F7" w14:textId="77777777" w:rsidR="008C6029" w:rsidRPr="002B2DC3" w:rsidRDefault="008C6029" w:rsidP="710B0258">
            <w:pPr>
              <w:rPr>
                <w:rFonts w:ascii="Arial" w:eastAsia="Arial" w:hAnsi="Arial" w:cs="Arial"/>
                <w:sz w:val="24"/>
                <w:szCs w:val="24"/>
              </w:rPr>
            </w:pPr>
          </w:p>
        </w:tc>
        <w:tc>
          <w:tcPr>
            <w:tcW w:w="3675" w:type="dxa"/>
          </w:tcPr>
          <w:p w14:paraId="1F79D4DF" w14:textId="24E86C79"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Review completed and model developed</w:t>
            </w:r>
            <w:r w:rsidR="00FD759A" w:rsidRPr="002B2DC3">
              <w:rPr>
                <w:rFonts w:ascii="Arial" w:eastAsia="Arial" w:hAnsi="Arial" w:cs="Arial"/>
                <w:sz w:val="24"/>
                <w:szCs w:val="24"/>
              </w:rPr>
              <w:t>.</w:t>
            </w:r>
          </w:p>
          <w:p w14:paraId="1FE82FE7" w14:textId="77777777"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 xml:space="preserve"> </w:t>
            </w:r>
          </w:p>
          <w:p w14:paraId="0C0CF473" w14:textId="30FA28BD" w:rsidR="008C6029" w:rsidRPr="002B2DC3" w:rsidRDefault="008C6029" w:rsidP="00FD759A">
            <w:pPr>
              <w:spacing w:line="257" w:lineRule="auto"/>
              <w:rPr>
                <w:rFonts w:ascii="Arial" w:eastAsia="Arial" w:hAnsi="Arial" w:cs="Arial"/>
                <w:sz w:val="24"/>
                <w:szCs w:val="24"/>
              </w:rPr>
            </w:pPr>
            <w:r w:rsidRPr="002B2DC3">
              <w:rPr>
                <w:rFonts w:ascii="Arial" w:eastAsia="Arial" w:hAnsi="Arial" w:cs="Arial"/>
                <w:sz w:val="24"/>
                <w:szCs w:val="24"/>
              </w:rPr>
              <w:t>Longer term – offer that is in line with what matters to Y</w:t>
            </w:r>
            <w:r w:rsidR="00FD759A" w:rsidRPr="002B2DC3">
              <w:rPr>
                <w:rFonts w:ascii="Arial" w:eastAsia="Arial" w:hAnsi="Arial" w:cs="Arial"/>
                <w:sz w:val="24"/>
                <w:szCs w:val="24"/>
              </w:rPr>
              <w:t xml:space="preserve">ounger </w:t>
            </w:r>
            <w:r w:rsidRPr="002B2DC3">
              <w:rPr>
                <w:rFonts w:ascii="Arial" w:eastAsia="Arial" w:hAnsi="Arial" w:cs="Arial"/>
                <w:sz w:val="24"/>
                <w:szCs w:val="24"/>
              </w:rPr>
              <w:t>P</w:t>
            </w:r>
            <w:r w:rsidR="00FD759A" w:rsidRPr="002B2DC3">
              <w:rPr>
                <w:rFonts w:ascii="Arial" w:eastAsia="Arial" w:hAnsi="Arial" w:cs="Arial"/>
                <w:sz w:val="24"/>
                <w:szCs w:val="24"/>
              </w:rPr>
              <w:t>eople</w:t>
            </w:r>
            <w:r w:rsidRPr="002B2DC3">
              <w:rPr>
                <w:rFonts w:ascii="Arial" w:eastAsia="Arial" w:hAnsi="Arial" w:cs="Arial"/>
                <w:sz w:val="24"/>
                <w:szCs w:val="24"/>
              </w:rPr>
              <w:t xml:space="preserve"> in Swansea and reflects greater choice and control</w:t>
            </w:r>
            <w:r w:rsidR="00FD759A" w:rsidRPr="002B2DC3">
              <w:rPr>
                <w:rFonts w:ascii="Arial" w:eastAsia="Arial" w:hAnsi="Arial" w:cs="Arial"/>
                <w:sz w:val="24"/>
                <w:szCs w:val="24"/>
              </w:rPr>
              <w:t>.</w:t>
            </w:r>
          </w:p>
        </w:tc>
      </w:tr>
      <w:tr w:rsidR="008C6029" w:rsidRPr="002B2DC3" w14:paraId="64E4265F" w14:textId="77777777" w:rsidTr="002B2DC3">
        <w:trPr>
          <w:trHeight w:val="2056"/>
        </w:trPr>
        <w:tc>
          <w:tcPr>
            <w:tcW w:w="704" w:type="dxa"/>
          </w:tcPr>
          <w:p w14:paraId="7B4F58CC" w14:textId="77777777" w:rsidR="008C6029" w:rsidRPr="002B2DC3" w:rsidRDefault="008C6029" w:rsidP="710B0258">
            <w:pPr>
              <w:pStyle w:val="paragraph"/>
              <w:rPr>
                <w:rStyle w:val="normaltextrun"/>
                <w:color w:val="2F5496" w:themeColor="accent1" w:themeShade="BF"/>
                <w:lang w:val="en-US"/>
              </w:rPr>
            </w:pPr>
            <w:r w:rsidRPr="002B2DC3">
              <w:rPr>
                <w:rStyle w:val="normaltextrun"/>
              </w:rPr>
              <w:t>8</w:t>
            </w:r>
          </w:p>
        </w:tc>
        <w:tc>
          <w:tcPr>
            <w:tcW w:w="2552" w:type="dxa"/>
          </w:tcPr>
          <w:p w14:paraId="2E0E76FB" w14:textId="77777777" w:rsidR="008C6029" w:rsidRPr="002B2DC3" w:rsidRDefault="0FA50ADE" w:rsidP="6FEEC888">
            <w:pPr>
              <w:pStyle w:val="paragraph"/>
              <w:spacing w:beforeAutospacing="0" w:afterAutospacing="0"/>
              <w:textAlignment w:val="baseline"/>
              <w:rPr>
                <w:rFonts w:ascii="Arial" w:eastAsia="Arial" w:hAnsi="Arial" w:cs="Arial"/>
                <w:lang w:val="en-US"/>
              </w:rPr>
            </w:pPr>
            <w:r w:rsidRPr="002B2DC3">
              <w:rPr>
                <w:rFonts w:ascii="Arial" w:eastAsia="Arial" w:hAnsi="Arial" w:cs="Arial"/>
              </w:rPr>
              <w:t>Strengthen support and accommodation provision for young people.</w:t>
            </w:r>
          </w:p>
          <w:p w14:paraId="7BF7522C" w14:textId="77777777" w:rsidR="008C6029" w:rsidRPr="002B2DC3" w:rsidRDefault="008C6029" w:rsidP="6FEEC888">
            <w:pPr>
              <w:pStyle w:val="paragraph"/>
              <w:spacing w:beforeAutospacing="0" w:afterAutospacing="0"/>
              <w:textAlignment w:val="baseline"/>
              <w:rPr>
                <w:rStyle w:val="normaltextrun"/>
                <w:rFonts w:ascii="Arial" w:eastAsia="Arial" w:hAnsi="Arial" w:cs="Arial"/>
                <w:lang w:val="en-US"/>
              </w:rPr>
            </w:pPr>
          </w:p>
        </w:tc>
        <w:tc>
          <w:tcPr>
            <w:tcW w:w="3402" w:type="dxa"/>
          </w:tcPr>
          <w:p w14:paraId="5A185DC4" w14:textId="77777777" w:rsidR="008C6029" w:rsidRPr="002B2DC3" w:rsidRDefault="008C6029" w:rsidP="710B0258">
            <w:pPr>
              <w:ind w:left="31"/>
              <w:contextualSpacing/>
              <w:rPr>
                <w:rFonts w:ascii="Arial" w:hAnsi="Arial" w:cs="Arial"/>
                <w:sz w:val="24"/>
                <w:szCs w:val="24"/>
              </w:rPr>
            </w:pPr>
            <w:r w:rsidRPr="002B2DC3">
              <w:rPr>
                <w:rFonts w:ascii="Arial" w:eastAsia="Times New Roman" w:hAnsi="Arial" w:cs="Times New Roman"/>
                <w:snapToGrid w:val="0"/>
                <w:sz w:val="24"/>
                <w:szCs w:val="24"/>
              </w:rPr>
              <w:t>Promote and ensure implementation of Youth Homelessness Charter within the Council and amongst partners.</w:t>
            </w:r>
          </w:p>
        </w:tc>
        <w:tc>
          <w:tcPr>
            <w:tcW w:w="1974" w:type="dxa"/>
          </w:tcPr>
          <w:p w14:paraId="73D204BD" w14:textId="2463FAAE"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D45902" w:rsidRPr="002B2DC3">
              <w:rPr>
                <w:rFonts w:ascii="Arial" w:eastAsia="Arial" w:hAnsi="Arial" w:cs="Arial"/>
                <w:sz w:val="24"/>
                <w:szCs w:val="24"/>
              </w:rPr>
              <w:t xml:space="preserve"> </w:t>
            </w:r>
            <w:r w:rsidRPr="002B2DC3">
              <w:rPr>
                <w:rFonts w:ascii="Arial" w:eastAsia="Arial" w:hAnsi="Arial" w:cs="Arial"/>
                <w:sz w:val="24"/>
                <w:szCs w:val="24"/>
              </w:rPr>
              <w:t>/ Medium</w:t>
            </w:r>
            <w:r w:rsidR="00D45902" w:rsidRPr="002B2DC3">
              <w:rPr>
                <w:rFonts w:ascii="Arial" w:eastAsia="Arial" w:hAnsi="Arial" w:cs="Arial"/>
                <w:sz w:val="24"/>
                <w:szCs w:val="24"/>
              </w:rPr>
              <w:t>.</w:t>
            </w:r>
          </w:p>
        </w:tc>
        <w:tc>
          <w:tcPr>
            <w:tcW w:w="1853" w:type="dxa"/>
          </w:tcPr>
          <w:p w14:paraId="5B0CAD03" w14:textId="0647226F"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Youth Homeless Manager</w:t>
            </w:r>
            <w:r w:rsidR="00D45902" w:rsidRPr="002B2DC3">
              <w:rPr>
                <w:rFonts w:ascii="Arial" w:eastAsia="Arial" w:hAnsi="Arial" w:cs="Arial"/>
                <w:sz w:val="24"/>
                <w:szCs w:val="24"/>
              </w:rPr>
              <w:t>.</w:t>
            </w:r>
          </w:p>
          <w:p w14:paraId="10562ABA" w14:textId="77777777" w:rsidR="008C6029" w:rsidRPr="002B2DC3" w:rsidRDefault="008C6029" w:rsidP="710B0258">
            <w:pPr>
              <w:rPr>
                <w:rFonts w:ascii="Arial" w:eastAsia="Arial" w:hAnsi="Arial" w:cs="Arial"/>
                <w:sz w:val="24"/>
                <w:szCs w:val="24"/>
              </w:rPr>
            </w:pPr>
          </w:p>
        </w:tc>
        <w:tc>
          <w:tcPr>
            <w:tcW w:w="3675" w:type="dxa"/>
          </w:tcPr>
          <w:p w14:paraId="54B1E4DB" w14:textId="7777777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Youth Homelessness Charter embedded in the service. </w:t>
            </w:r>
          </w:p>
          <w:p w14:paraId="47A583BE" w14:textId="77777777" w:rsidR="008C6029" w:rsidRPr="002B2DC3" w:rsidRDefault="008C6029" w:rsidP="710B0258">
            <w:pPr>
              <w:rPr>
                <w:rFonts w:ascii="Arial" w:eastAsia="Arial" w:hAnsi="Arial" w:cs="Arial"/>
                <w:sz w:val="24"/>
                <w:szCs w:val="24"/>
              </w:rPr>
            </w:pPr>
          </w:p>
          <w:p w14:paraId="33BBF63A" w14:textId="77777777" w:rsidR="008C6029" w:rsidRPr="002B2DC3" w:rsidRDefault="008C6029" w:rsidP="710B0258">
            <w:pPr>
              <w:rPr>
                <w:rFonts w:ascii="Arial" w:eastAsia="Arial" w:hAnsi="Arial" w:cs="Arial"/>
                <w:sz w:val="24"/>
                <w:szCs w:val="24"/>
              </w:rPr>
            </w:pPr>
          </w:p>
          <w:p w14:paraId="4CE1DF9E" w14:textId="77777777" w:rsidR="008C6029" w:rsidRPr="002B2DC3" w:rsidRDefault="008C6029" w:rsidP="710B0258">
            <w:pPr>
              <w:rPr>
                <w:rFonts w:ascii="Arial" w:eastAsia="Arial" w:hAnsi="Arial" w:cs="Arial"/>
                <w:sz w:val="24"/>
                <w:szCs w:val="24"/>
              </w:rPr>
            </w:pPr>
          </w:p>
          <w:p w14:paraId="104C945B" w14:textId="77777777" w:rsidR="008C6029" w:rsidRPr="002B2DC3" w:rsidRDefault="008C6029" w:rsidP="710B0258">
            <w:pPr>
              <w:rPr>
                <w:rFonts w:ascii="Arial" w:eastAsia="Arial" w:hAnsi="Arial" w:cs="Arial"/>
                <w:sz w:val="24"/>
                <w:szCs w:val="24"/>
              </w:rPr>
            </w:pPr>
          </w:p>
        </w:tc>
      </w:tr>
      <w:tr w:rsidR="008C6029" w:rsidRPr="002B2DC3" w14:paraId="6C2CACB1" w14:textId="77777777" w:rsidTr="002B2DC3">
        <w:tc>
          <w:tcPr>
            <w:tcW w:w="704" w:type="dxa"/>
          </w:tcPr>
          <w:p w14:paraId="1FA0F703" w14:textId="77777777" w:rsidR="008C6029" w:rsidRPr="002B2DC3" w:rsidRDefault="008C6029" w:rsidP="710B0258">
            <w:pPr>
              <w:pStyle w:val="paragraph"/>
              <w:rPr>
                <w:rStyle w:val="normaltextrun"/>
                <w:color w:val="2F5496" w:themeColor="accent1" w:themeShade="BF"/>
                <w:lang w:val="en-US"/>
              </w:rPr>
            </w:pPr>
            <w:r w:rsidRPr="002B2DC3">
              <w:rPr>
                <w:rStyle w:val="normaltextrun"/>
              </w:rPr>
              <w:t>8</w:t>
            </w:r>
          </w:p>
        </w:tc>
        <w:tc>
          <w:tcPr>
            <w:tcW w:w="2552" w:type="dxa"/>
          </w:tcPr>
          <w:p w14:paraId="7D30E229" w14:textId="77777777" w:rsidR="008C6029" w:rsidRPr="002B2DC3" w:rsidRDefault="0FA50ADE" w:rsidP="6FEEC888">
            <w:pPr>
              <w:pStyle w:val="paragraph"/>
              <w:spacing w:beforeAutospacing="0" w:afterAutospacing="0"/>
              <w:textAlignment w:val="baseline"/>
              <w:rPr>
                <w:rFonts w:ascii="Arial" w:eastAsia="Arial" w:hAnsi="Arial" w:cs="Arial"/>
                <w:lang w:val="en-US"/>
              </w:rPr>
            </w:pPr>
            <w:r w:rsidRPr="002B2DC3">
              <w:rPr>
                <w:rFonts w:ascii="Arial" w:eastAsia="Arial" w:hAnsi="Arial" w:cs="Arial"/>
              </w:rPr>
              <w:t>Strengthen support and accommodation provision for young people.</w:t>
            </w:r>
          </w:p>
          <w:p w14:paraId="57614850" w14:textId="77777777" w:rsidR="008C6029" w:rsidRPr="002B2DC3" w:rsidRDefault="008C6029" w:rsidP="6FEEC888">
            <w:pPr>
              <w:pStyle w:val="paragraph"/>
              <w:spacing w:beforeAutospacing="0" w:afterAutospacing="0"/>
              <w:textAlignment w:val="baseline"/>
              <w:rPr>
                <w:rStyle w:val="normaltextrun"/>
                <w:rFonts w:ascii="Arial" w:eastAsia="Arial" w:hAnsi="Arial" w:cs="Arial"/>
                <w:lang w:val="en-US"/>
              </w:rPr>
            </w:pPr>
          </w:p>
        </w:tc>
        <w:tc>
          <w:tcPr>
            <w:tcW w:w="3402" w:type="dxa"/>
          </w:tcPr>
          <w:p w14:paraId="4A2003FF" w14:textId="1BE35097" w:rsidR="008C6029" w:rsidRPr="002B2DC3" w:rsidRDefault="008C6029" w:rsidP="710B0258">
            <w:pPr>
              <w:spacing w:line="257" w:lineRule="auto"/>
              <w:contextualSpacing/>
              <w:rPr>
                <w:rFonts w:ascii="Arial" w:eastAsia="Arial" w:hAnsi="Arial" w:cs="Arial"/>
                <w:sz w:val="24"/>
                <w:szCs w:val="24"/>
              </w:rPr>
            </w:pPr>
            <w:r w:rsidRPr="002B2DC3">
              <w:rPr>
                <w:rFonts w:ascii="Arial" w:eastAsia="Arial" w:hAnsi="Arial" w:cs="Arial"/>
                <w:sz w:val="24"/>
                <w:szCs w:val="24"/>
              </w:rPr>
              <w:t>Embed the transition training flat service as part of the local offer and explore the expansion of the Housing First for youth model in Swansea following its evaluation as part of the review of supported accommodation and floating</w:t>
            </w:r>
            <w:r w:rsidR="00D45902" w:rsidRPr="002B2DC3">
              <w:rPr>
                <w:rFonts w:ascii="Arial" w:eastAsia="Arial" w:hAnsi="Arial" w:cs="Arial"/>
                <w:sz w:val="24"/>
                <w:szCs w:val="24"/>
              </w:rPr>
              <w:t xml:space="preserve"> support. </w:t>
            </w:r>
          </w:p>
          <w:p w14:paraId="49462CCC" w14:textId="77777777" w:rsidR="008C6029" w:rsidRPr="002B2DC3" w:rsidRDefault="008C6029" w:rsidP="710B0258">
            <w:pPr>
              <w:ind w:left="31"/>
              <w:contextualSpacing/>
              <w:rPr>
                <w:rFonts w:ascii="Arial" w:hAnsi="Arial" w:cs="Arial"/>
                <w:sz w:val="24"/>
                <w:szCs w:val="24"/>
              </w:rPr>
            </w:pPr>
          </w:p>
        </w:tc>
        <w:tc>
          <w:tcPr>
            <w:tcW w:w="1974" w:type="dxa"/>
          </w:tcPr>
          <w:p w14:paraId="24315BD0" w14:textId="7A976946"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 Medium</w:t>
            </w:r>
            <w:r w:rsidR="00D45902" w:rsidRPr="002B2DC3">
              <w:rPr>
                <w:rFonts w:ascii="Arial" w:eastAsia="Arial" w:hAnsi="Arial" w:cs="Arial"/>
                <w:sz w:val="24"/>
                <w:szCs w:val="24"/>
              </w:rPr>
              <w:t>.</w:t>
            </w:r>
          </w:p>
        </w:tc>
        <w:tc>
          <w:tcPr>
            <w:tcW w:w="1853" w:type="dxa"/>
          </w:tcPr>
          <w:p w14:paraId="149BFBE7" w14:textId="77777777"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 xml:space="preserve">Youth Homeless </w:t>
            </w:r>
          </w:p>
          <w:p w14:paraId="3F1B8F61" w14:textId="77777777"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Manager</w:t>
            </w:r>
          </w:p>
          <w:p w14:paraId="1F585A80" w14:textId="094046A6"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Principal Officer – Adolescent &amp; Young People Services</w:t>
            </w:r>
            <w:r w:rsidR="00D45902" w:rsidRPr="002B2DC3">
              <w:rPr>
                <w:rFonts w:ascii="Arial" w:eastAsia="Arial" w:hAnsi="Arial" w:cs="Arial"/>
                <w:sz w:val="24"/>
                <w:szCs w:val="24"/>
              </w:rPr>
              <w:t>.</w:t>
            </w:r>
          </w:p>
          <w:p w14:paraId="1B94A74F" w14:textId="77777777" w:rsidR="008C6029" w:rsidRPr="002B2DC3" w:rsidRDefault="008C6029" w:rsidP="710B0258">
            <w:pPr>
              <w:rPr>
                <w:rFonts w:ascii="Arial" w:eastAsia="Arial" w:hAnsi="Arial" w:cs="Arial"/>
                <w:sz w:val="24"/>
                <w:szCs w:val="24"/>
              </w:rPr>
            </w:pPr>
          </w:p>
        </w:tc>
        <w:tc>
          <w:tcPr>
            <w:tcW w:w="3675" w:type="dxa"/>
          </w:tcPr>
          <w:p w14:paraId="30E34E21" w14:textId="4C7CFFA6"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More Y</w:t>
            </w:r>
            <w:r w:rsidR="1671FE5B" w:rsidRPr="002B2DC3">
              <w:rPr>
                <w:rFonts w:ascii="Arial" w:eastAsia="Arial" w:hAnsi="Arial" w:cs="Arial"/>
                <w:sz w:val="24"/>
                <w:szCs w:val="24"/>
              </w:rPr>
              <w:t xml:space="preserve">ounger </w:t>
            </w:r>
            <w:r w:rsidRPr="002B2DC3">
              <w:rPr>
                <w:rFonts w:ascii="Arial" w:eastAsia="Arial" w:hAnsi="Arial" w:cs="Arial"/>
                <w:sz w:val="24"/>
                <w:szCs w:val="24"/>
              </w:rPr>
              <w:t>P</w:t>
            </w:r>
            <w:r w:rsidR="7A5B784B" w:rsidRPr="002B2DC3">
              <w:rPr>
                <w:rFonts w:ascii="Arial" w:eastAsia="Arial" w:hAnsi="Arial" w:cs="Arial"/>
                <w:sz w:val="24"/>
                <w:szCs w:val="24"/>
              </w:rPr>
              <w:t>eople</w:t>
            </w:r>
            <w:r w:rsidRPr="002B2DC3">
              <w:rPr>
                <w:rFonts w:ascii="Arial" w:eastAsia="Arial" w:hAnsi="Arial" w:cs="Arial"/>
                <w:sz w:val="24"/>
                <w:szCs w:val="24"/>
              </w:rPr>
              <w:t xml:space="preserve"> accessing </w:t>
            </w:r>
            <w:r w:rsidR="01E6350C" w:rsidRPr="002B2DC3">
              <w:rPr>
                <w:rFonts w:ascii="Arial" w:eastAsia="Arial" w:hAnsi="Arial" w:cs="Arial"/>
                <w:sz w:val="24"/>
                <w:szCs w:val="24"/>
              </w:rPr>
              <w:t xml:space="preserve">Swansea Council accommodation </w:t>
            </w:r>
            <w:r w:rsidRPr="002B2DC3">
              <w:rPr>
                <w:rFonts w:ascii="Arial" w:eastAsia="Arial" w:hAnsi="Arial" w:cs="Arial"/>
                <w:sz w:val="24"/>
                <w:szCs w:val="24"/>
              </w:rPr>
              <w:t>or independent living in</w:t>
            </w:r>
            <w:r w:rsidR="0CD10038" w:rsidRPr="002B2DC3">
              <w:rPr>
                <w:rFonts w:ascii="Arial" w:eastAsia="Arial" w:hAnsi="Arial" w:cs="Arial"/>
                <w:sz w:val="24"/>
                <w:szCs w:val="24"/>
              </w:rPr>
              <w:t xml:space="preserve"> the</w:t>
            </w:r>
            <w:r w:rsidRPr="002B2DC3">
              <w:rPr>
                <w:rFonts w:ascii="Arial" w:eastAsia="Arial" w:hAnsi="Arial" w:cs="Arial"/>
                <w:sz w:val="24"/>
                <w:szCs w:val="24"/>
              </w:rPr>
              <w:t xml:space="preserve"> private rented sector. </w:t>
            </w:r>
          </w:p>
          <w:p w14:paraId="1B3905F5" w14:textId="77777777"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 xml:space="preserve"> </w:t>
            </w:r>
          </w:p>
          <w:p w14:paraId="11DD26F8" w14:textId="6559A3C2" w:rsidR="008C6029" w:rsidRPr="002B2DC3" w:rsidRDefault="008C6029" w:rsidP="00D45902">
            <w:pPr>
              <w:spacing w:line="257" w:lineRule="auto"/>
              <w:rPr>
                <w:rFonts w:ascii="Arial" w:eastAsia="Arial" w:hAnsi="Arial" w:cs="Arial"/>
                <w:sz w:val="24"/>
                <w:szCs w:val="24"/>
              </w:rPr>
            </w:pPr>
            <w:r w:rsidRPr="002B2DC3">
              <w:rPr>
                <w:rFonts w:ascii="Arial" w:eastAsia="Arial" w:hAnsi="Arial" w:cs="Arial"/>
                <w:sz w:val="24"/>
                <w:szCs w:val="24"/>
              </w:rPr>
              <w:t>More options available to Young People</w:t>
            </w:r>
            <w:r w:rsidR="00D45902" w:rsidRPr="002B2DC3">
              <w:rPr>
                <w:rFonts w:ascii="Arial" w:eastAsia="Arial" w:hAnsi="Arial" w:cs="Arial"/>
                <w:sz w:val="24"/>
                <w:szCs w:val="24"/>
              </w:rPr>
              <w:t>.</w:t>
            </w:r>
          </w:p>
        </w:tc>
      </w:tr>
      <w:tr w:rsidR="008C6029" w:rsidRPr="002B2DC3" w14:paraId="294F8AF5" w14:textId="77777777" w:rsidTr="002B2DC3">
        <w:tc>
          <w:tcPr>
            <w:tcW w:w="704" w:type="dxa"/>
          </w:tcPr>
          <w:p w14:paraId="08E9EFC6" w14:textId="77777777" w:rsidR="008C6029" w:rsidRPr="002B2DC3" w:rsidRDefault="008C6029" w:rsidP="710B0258">
            <w:pPr>
              <w:pStyle w:val="paragraph"/>
              <w:rPr>
                <w:rStyle w:val="normaltextrun"/>
                <w:color w:val="2F5496" w:themeColor="accent1" w:themeShade="BF"/>
                <w:lang w:val="en-US"/>
              </w:rPr>
            </w:pPr>
            <w:r w:rsidRPr="002B2DC3">
              <w:rPr>
                <w:rStyle w:val="normaltextrun"/>
              </w:rPr>
              <w:t>8</w:t>
            </w:r>
          </w:p>
        </w:tc>
        <w:tc>
          <w:tcPr>
            <w:tcW w:w="2552" w:type="dxa"/>
          </w:tcPr>
          <w:p w14:paraId="11A040F2" w14:textId="77777777" w:rsidR="008C6029" w:rsidRPr="002B2DC3" w:rsidRDefault="0FA50ADE" w:rsidP="6FEEC888">
            <w:pPr>
              <w:pStyle w:val="paragraph"/>
              <w:spacing w:beforeAutospacing="0" w:afterAutospacing="0"/>
              <w:rPr>
                <w:rFonts w:ascii="Arial" w:eastAsia="Arial" w:hAnsi="Arial" w:cs="Arial"/>
                <w:lang w:val="en-US"/>
              </w:rPr>
            </w:pPr>
            <w:r w:rsidRPr="002B2DC3">
              <w:rPr>
                <w:rFonts w:ascii="Arial" w:eastAsia="Arial" w:hAnsi="Arial" w:cs="Arial"/>
              </w:rPr>
              <w:t>Strengthen support and accommodation provision for young people.</w:t>
            </w:r>
          </w:p>
          <w:p w14:paraId="4BE8385D" w14:textId="77777777" w:rsidR="008C6029" w:rsidRPr="002B2DC3" w:rsidRDefault="008C6029" w:rsidP="36FB8D59">
            <w:pPr>
              <w:pStyle w:val="paragraph"/>
              <w:rPr>
                <w:rStyle w:val="normaltextrun"/>
                <w:rFonts w:ascii="Arial" w:eastAsia="Arial" w:hAnsi="Arial" w:cs="Arial"/>
                <w:color w:val="2F5496" w:themeColor="accent1" w:themeShade="BF"/>
                <w:lang w:val="en-US"/>
              </w:rPr>
            </w:pPr>
          </w:p>
        </w:tc>
        <w:tc>
          <w:tcPr>
            <w:tcW w:w="3402" w:type="dxa"/>
          </w:tcPr>
          <w:p w14:paraId="413C3EF8" w14:textId="4105A827"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Continue to use Youth Support Grant to align with H</w:t>
            </w:r>
            <w:r w:rsidR="552FBC41" w:rsidRPr="002B2DC3">
              <w:rPr>
                <w:rFonts w:ascii="Arial" w:eastAsia="Arial" w:hAnsi="Arial" w:cs="Arial"/>
                <w:sz w:val="24"/>
                <w:szCs w:val="24"/>
              </w:rPr>
              <w:t>ousing Support Grant</w:t>
            </w:r>
            <w:r w:rsidRPr="002B2DC3">
              <w:rPr>
                <w:rFonts w:ascii="Arial" w:eastAsia="Arial" w:hAnsi="Arial" w:cs="Arial"/>
                <w:sz w:val="24"/>
                <w:szCs w:val="24"/>
              </w:rPr>
              <w:t xml:space="preserve"> and strengthen our focus on Youth Homelessness</w:t>
            </w:r>
            <w:r w:rsidR="00D45902" w:rsidRPr="002B2DC3">
              <w:rPr>
                <w:rFonts w:ascii="Arial" w:eastAsia="Arial" w:hAnsi="Arial" w:cs="Arial"/>
                <w:sz w:val="24"/>
                <w:szCs w:val="24"/>
              </w:rPr>
              <w:t xml:space="preserve"> prevention </w:t>
            </w:r>
            <w:proofErr w:type="gramStart"/>
            <w:r w:rsidR="00D45902" w:rsidRPr="002B2DC3">
              <w:rPr>
                <w:rFonts w:ascii="Arial" w:eastAsia="Arial" w:hAnsi="Arial" w:cs="Arial"/>
                <w:sz w:val="24"/>
                <w:szCs w:val="24"/>
              </w:rPr>
              <w:t>through the use of</w:t>
            </w:r>
            <w:proofErr w:type="gramEnd"/>
            <w:r w:rsidR="00D45902" w:rsidRPr="002B2DC3">
              <w:rPr>
                <w:rFonts w:ascii="Arial" w:eastAsia="Arial" w:hAnsi="Arial" w:cs="Arial"/>
                <w:sz w:val="24"/>
                <w:szCs w:val="24"/>
              </w:rPr>
              <w:t xml:space="preserve"> e</w:t>
            </w:r>
            <w:r w:rsidRPr="002B2DC3">
              <w:rPr>
                <w:rFonts w:ascii="Arial" w:eastAsia="Arial" w:hAnsi="Arial" w:cs="Arial"/>
                <w:sz w:val="24"/>
                <w:szCs w:val="24"/>
              </w:rPr>
              <w:t xml:space="preserve">viction prevention work for Care Leavers, </w:t>
            </w:r>
            <w:r w:rsidR="00D45902" w:rsidRPr="002B2DC3">
              <w:rPr>
                <w:rFonts w:ascii="Arial" w:eastAsia="Arial" w:hAnsi="Arial" w:cs="Arial"/>
                <w:sz w:val="24"/>
                <w:szCs w:val="24"/>
              </w:rPr>
              <w:t>‘</w:t>
            </w:r>
            <w:r w:rsidRPr="002B2DC3">
              <w:rPr>
                <w:rFonts w:ascii="Arial" w:eastAsia="Arial" w:hAnsi="Arial" w:cs="Arial"/>
                <w:sz w:val="24"/>
                <w:szCs w:val="24"/>
              </w:rPr>
              <w:t>S</w:t>
            </w:r>
            <w:r w:rsidR="00D45902" w:rsidRPr="002B2DC3">
              <w:rPr>
                <w:rFonts w:ascii="Arial" w:eastAsia="Arial" w:hAnsi="Arial" w:cs="Arial"/>
                <w:sz w:val="24"/>
                <w:szCs w:val="24"/>
              </w:rPr>
              <w:t xml:space="preserve">ingle </w:t>
            </w:r>
            <w:r w:rsidRPr="002B2DC3">
              <w:rPr>
                <w:rFonts w:ascii="Arial" w:eastAsia="Arial" w:hAnsi="Arial" w:cs="Arial"/>
                <w:sz w:val="24"/>
                <w:szCs w:val="24"/>
              </w:rPr>
              <w:t>A</w:t>
            </w:r>
            <w:r w:rsidR="00D45902" w:rsidRPr="002B2DC3">
              <w:rPr>
                <w:rFonts w:ascii="Arial" w:eastAsia="Arial" w:hAnsi="Arial" w:cs="Arial"/>
                <w:sz w:val="24"/>
                <w:szCs w:val="24"/>
              </w:rPr>
              <w:t xml:space="preserve">ccess </w:t>
            </w:r>
            <w:r w:rsidRPr="002B2DC3">
              <w:rPr>
                <w:rFonts w:ascii="Arial" w:eastAsia="Arial" w:hAnsi="Arial" w:cs="Arial"/>
                <w:sz w:val="24"/>
                <w:szCs w:val="24"/>
              </w:rPr>
              <w:t>P</w:t>
            </w:r>
            <w:r w:rsidR="00D45902" w:rsidRPr="002B2DC3">
              <w:rPr>
                <w:rFonts w:ascii="Arial" w:eastAsia="Arial" w:hAnsi="Arial" w:cs="Arial"/>
                <w:sz w:val="24"/>
                <w:szCs w:val="24"/>
              </w:rPr>
              <w:t>oint’ pathway</w:t>
            </w:r>
            <w:r w:rsidRPr="002B2DC3">
              <w:rPr>
                <w:rFonts w:ascii="Arial" w:eastAsia="Arial" w:hAnsi="Arial" w:cs="Arial"/>
                <w:sz w:val="24"/>
                <w:szCs w:val="24"/>
              </w:rPr>
              <w:t xml:space="preserve"> coordination function and front of house offer to young people needing immediate support and advice</w:t>
            </w:r>
            <w:r w:rsidR="00D45902" w:rsidRPr="002B2DC3">
              <w:rPr>
                <w:rFonts w:ascii="Arial" w:eastAsia="Arial" w:hAnsi="Arial" w:cs="Arial"/>
                <w:sz w:val="24"/>
                <w:szCs w:val="24"/>
              </w:rPr>
              <w:t>.</w:t>
            </w:r>
          </w:p>
        </w:tc>
        <w:tc>
          <w:tcPr>
            <w:tcW w:w="1974" w:type="dxa"/>
          </w:tcPr>
          <w:p w14:paraId="3F488331" w14:textId="59648E2D" w:rsidR="008C6029" w:rsidRPr="002B2DC3" w:rsidRDefault="00D45902" w:rsidP="710B0258">
            <w:pPr>
              <w:rPr>
                <w:rFonts w:ascii="Arial" w:eastAsia="Arial" w:hAnsi="Arial" w:cs="Arial"/>
                <w:sz w:val="24"/>
                <w:szCs w:val="24"/>
              </w:rPr>
            </w:pPr>
            <w:r w:rsidRPr="002B2DC3">
              <w:rPr>
                <w:rFonts w:ascii="Arial" w:eastAsia="Arial" w:hAnsi="Arial" w:cs="Arial"/>
                <w:sz w:val="24"/>
                <w:szCs w:val="24"/>
              </w:rPr>
              <w:t>Medium.</w:t>
            </w:r>
          </w:p>
        </w:tc>
        <w:tc>
          <w:tcPr>
            <w:tcW w:w="1853" w:type="dxa"/>
          </w:tcPr>
          <w:p w14:paraId="5BDDB322" w14:textId="77777777"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 xml:space="preserve">Youth Homeless </w:t>
            </w:r>
          </w:p>
          <w:p w14:paraId="632E125D" w14:textId="77777777"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Manager</w:t>
            </w:r>
          </w:p>
          <w:p w14:paraId="79837304" w14:textId="01AF4665"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Principal Officer – Adolescent &amp; Young People Services</w:t>
            </w:r>
            <w:r w:rsidR="00D45902" w:rsidRPr="002B2DC3">
              <w:rPr>
                <w:rFonts w:ascii="Arial" w:eastAsia="Arial" w:hAnsi="Arial" w:cs="Arial"/>
                <w:sz w:val="24"/>
                <w:szCs w:val="24"/>
              </w:rPr>
              <w:t>.</w:t>
            </w:r>
          </w:p>
          <w:p w14:paraId="42E05C9C" w14:textId="77777777" w:rsidR="008C6029" w:rsidRPr="002B2DC3" w:rsidRDefault="008C6029" w:rsidP="710B0258">
            <w:pPr>
              <w:spacing w:line="257" w:lineRule="auto"/>
              <w:rPr>
                <w:rFonts w:ascii="Arial" w:eastAsia="Arial" w:hAnsi="Arial" w:cs="Arial"/>
                <w:sz w:val="24"/>
                <w:szCs w:val="24"/>
              </w:rPr>
            </w:pPr>
          </w:p>
        </w:tc>
        <w:tc>
          <w:tcPr>
            <w:tcW w:w="3675" w:type="dxa"/>
          </w:tcPr>
          <w:p w14:paraId="2C59CF2A" w14:textId="77777777" w:rsidR="00D45902"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Reduction in eviction</w:t>
            </w:r>
            <w:r w:rsidR="00D45902" w:rsidRPr="002B2DC3">
              <w:rPr>
                <w:rFonts w:ascii="Arial" w:eastAsia="Arial" w:hAnsi="Arial" w:cs="Arial"/>
                <w:sz w:val="24"/>
                <w:szCs w:val="24"/>
              </w:rPr>
              <w:t>s.</w:t>
            </w:r>
          </w:p>
          <w:p w14:paraId="344DA5C3" w14:textId="3AB77D97" w:rsidR="008C6029" w:rsidRPr="002B2DC3" w:rsidRDefault="00D45902" w:rsidP="710B0258">
            <w:pPr>
              <w:spacing w:line="257" w:lineRule="auto"/>
              <w:rPr>
                <w:rFonts w:ascii="Arial" w:eastAsia="Arial" w:hAnsi="Arial" w:cs="Arial"/>
                <w:sz w:val="24"/>
                <w:szCs w:val="24"/>
              </w:rPr>
            </w:pPr>
            <w:r w:rsidRPr="002B2DC3">
              <w:rPr>
                <w:rFonts w:ascii="Arial" w:eastAsia="Arial" w:hAnsi="Arial" w:cs="Arial"/>
                <w:sz w:val="24"/>
                <w:szCs w:val="24"/>
              </w:rPr>
              <w:t xml:space="preserve"> </w:t>
            </w:r>
            <w:r w:rsidR="008C6029" w:rsidRPr="002B2DC3">
              <w:rPr>
                <w:rFonts w:ascii="Arial" w:eastAsia="Arial" w:hAnsi="Arial" w:cs="Arial"/>
                <w:sz w:val="24"/>
                <w:szCs w:val="24"/>
              </w:rPr>
              <w:t xml:space="preserve"> </w:t>
            </w:r>
          </w:p>
          <w:p w14:paraId="21DD028F" w14:textId="70DF3A4E" w:rsidR="008C6029" w:rsidRPr="002B2DC3" w:rsidRDefault="00D45902" w:rsidP="710B0258">
            <w:pPr>
              <w:spacing w:line="257" w:lineRule="auto"/>
              <w:rPr>
                <w:rFonts w:ascii="Arial" w:eastAsia="Arial" w:hAnsi="Arial" w:cs="Arial"/>
                <w:sz w:val="24"/>
                <w:szCs w:val="24"/>
              </w:rPr>
            </w:pPr>
            <w:r w:rsidRPr="002B2DC3">
              <w:rPr>
                <w:rFonts w:ascii="Arial" w:eastAsia="Arial" w:hAnsi="Arial" w:cs="Arial"/>
                <w:sz w:val="24"/>
                <w:szCs w:val="24"/>
              </w:rPr>
              <w:t>Improve move numbers.</w:t>
            </w:r>
          </w:p>
          <w:p w14:paraId="3ECCB414" w14:textId="77777777" w:rsidR="00D45902" w:rsidRPr="002B2DC3" w:rsidRDefault="00D45902" w:rsidP="710B0258">
            <w:pPr>
              <w:spacing w:line="257" w:lineRule="auto"/>
              <w:rPr>
                <w:rFonts w:ascii="Arial" w:eastAsia="Arial" w:hAnsi="Arial" w:cs="Arial"/>
                <w:sz w:val="24"/>
                <w:szCs w:val="24"/>
              </w:rPr>
            </w:pPr>
          </w:p>
          <w:p w14:paraId="36B7DDD3" w14:textId="555AE98D"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 xml:space="preserve">Improved matching and placement </w:t>
            </w:r>
            <w:proofErr w:type="gramStart"/>
            <w:r w:rsidRPr="002B2DC3">
              <w:rPr>
                <w:rFonts w:ascii="Arial" w:eastAsia="Arial" w:hAnsi="Arial" w:cs="Arial"/>
                <w:sz w:val="24"/>
                <w:szCs w:val="24"/>
              </w:rPr>
              <w:t>offers</w:t>
            </w:r>
            <w:proofErr w:type="gramEnd"/>
            <w:r w:rsidR="00D45902" w:rsidRPr="002B2DC3">
              <w:rPr>
                <w:rFonts w:ascii="Arial" w:eastAsia="Arial" w:hAnsi="Arial" w:cs="Arial"/>
                <w:sz w:val="24"/>
                <w:szCs w:val="24"/>
              </w:rPr>
              <w:t>.</w:t>
            </w:r>
          </w:p>
          <w:p w14:paraId="46C5B222" w14:textId="77777777" w:rsidR="008C6029" w:rsidRPr="002B2DC3" w:rsidRDefault="008C6029" w:rsidP="710B0258">
            <w:pPr>
              <w:spacing w:line="257" w:lineRule="auto"/>
              <w:rPr>
                <w:rFonts w:ascii="Arial" w:eastAsia="Arial" w:hAnsi="Arial" w:cs="Arial"/>
                <w:sz w:val="24"/>
                <w:szCs w:val="24"/>
              </w:rPr>
            </w:pPr>
          </w:p>
        </w:tc>
      </w:tr>
      <w:tr w:rsidR="008C6029" w:rsidRPr="002B2DC3" w14:paraId="594D6205" w14:textId="77777777" w:rsidTr="002B2DC3">
        <w:tc>
          <w:tcPr>
            <w:tcW w:w="704" w:type="dxa"/>
          </w:tcPr>
          <w:p w14:paraId="6B92B337" w14:textId="77777777" w:rsidR="008C6029" w:rsidRPr="002B2DC3" w:rsidRDefault="008C6029" w:rsidP="710B0258">
            <w:pPr>
              <w:pStyle w:val="paragraph"/>
              <w:rPr>
                <w:rStyle w:val="normaltextrun"/>
                <w:color w:val="2F5496" w:themeColor="accent1" w:themeShade="BF"/>
                <w:lang w:val="en-US"/>
              </w:rPr>
            </w:pPr>
            <w:r w:rsidRPr="002B2DC3">
              <w:rPr>
                <w:rStyle w:val="normaltextrun"/>
              </w:rPr>
              <w:t>8</w:t>
            </w:r>
          </w:p>
        </w:tc>
        <w:tc>
          <w:tcPr>
            <w:tcW w:w="2552" w:type="dxa"/>
          </w:tcPr>
          <w:p w14:paraId="75F2397E" w14:textId="77777777" w:rsidR="008C6029" w:rsidRPr="002B2DC3" w:rsidRDefault="0FA50ADE" w:rsidP="6FEEC888">
            <w:pPr>
              <w:pStyle w:val="paragraph"/>
              <w:spacing w:beforeAutospacing="0" w:afterAutospacing="0"/>
              <w:rPr>
                <w:rFonts w:ascii="Arial" w:eastAsia="Arial" w:hAnsi="Arial" w:cs="Arial"/>
                <w:lang w:val="en-US"/>
              </w:rPr>
            </w:pPr>
            <w:r w:rsidRPr="002B2DC3">
              <w:rPr>
                <w:rFonts w:ascii="Arial" w:eastAsia="Arial" w:hAnsi="Arial" w:cs="Arial"/>
              </w:rPr>
              <w:t>Strengthen support and accommodation provision for young people.</w:t>
            </w:r>
          </w:p>
          <w:p w14:paraId="689481FE" w14:textId="77777777" w:rsidR="008C6029" w:rsidRPr="002B2DC3" w:rsidRDefault="008C6029" w:rsidP="36FB8D59">
            <w:pPr>
              <w:pStyle w:val="paragraph"/>
              <w:rPr>
                <w:rStyle w:val="normaltextrun"/>
                <w:rFonts w:ascii="Arial" w:eastAsia="Arial" w:hAnsi="Arial" w:cs="Arial"/>
                <w:color w:val="2F5496" w:themeColor="accent1" w:themeShade="BF"/>
                <w:lang w:val="en-US"/>
              </w:rPr>
            </w:pPr>
          </w:p>
        </w:tc>
        <w:tc>
          <w:tcPr>
            <w:tcW w:w="3402" w:type="dxa"/>
          </w:tcPr>
          <w:p w14:paraId="244BEAC8" w14:textId="4F4511DA"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 xml:space="preserve">Continue to develop the </w:t>
            </w:r>
            <w:r w:rsidR="00FB16FB" w:rsidRPr="002B2DC3">
              <w:rPr>
                <w:rFonts w:ascii="Arial" w:eastAsia="Arial" w:hAnsi="Arial" w:cs="Arial"/>
                <w:sz w:val="24"/>
                <w:szCs w:val="24"/>
              </w:rPr>
              <w:t>‘</w:t>
            </w:r>
            <w:r w:rsidRPr="002B2DC3">
              <w:rPr>
                <w:rFonts w:ascii="Arial" w:eastAsia="Arial" w:hAnsi="Arial" w:cs="Arial"/>
                <w:sz w:val="24"/>
                <w:szCs w:val="24"/>
              </w:rPr>
              <w:t>W</w:t>
            </w:r>
            <w:r w:rsidR="00FB16FB" w:rsidRPr="002B2DC3">
              <w:rPr>
                <w:rFonts w:ascii="Arial" w:eastAsia="Arial" w:hAnsi="Arial" w:cs="Arial"/>
                <w:sz w:val="24"/>
                <w:szCs w:val="24"/>
              </w:rPr>
              <w:t xml:space="preserve">hen </w:t>
            </w:r>
            <w:r w:rsidRPr="002B2DC3">
              <w:rPr>
                <w:rFonts w:ascii="Arial" w:eastAsia="Arial" w:hAnsi="Arial" w:cs="Arial"/>
                <w:sz w:val="24"/>
                <w:szCs w:val="24"/>
              </w:rPr>
              <w:t>I</w:t>
            </w:r>
            <w:r w:rsidR="00FB16FB" w:rsidRPr="002B2DC3">
              <w:rPr>
                <w:rFonts w:ascii="Arial" w:eastAsia="Arial" w:hAnsi="Arial" w:cs="Arial"/>
                <w:sz w:val="24"/>
                <w:szCs w:val="24"/>
              </w:rPr>
              <w:t xml:space="preserve">’m </w:t>
            </w:r>
            <w:r w:rsidRPr="002B2DC3">
              <w:rPr>
                <w:rFonts w:ascii="Arial" w:eastAsia="Arial" w:hAnsi="Arial" w:cs="Arial"/>
                <w:sz w:val="24"/>
                <w:szCs w:val="24"/>
              </w:rPr>
              <w:t>R</w:t>
            </w:r>
            <w:r w:rsidR="00FB16FB" w:rsidRPr="002B2DC3">
              <w:rPr>
                <w:rFonts w:ascii="Arial" w:eastAsia="Arial" w:hAnsi="Arial" w:cs="Arial"/>
                <w:sz w:val="24"/>
                <w:szCs w:val="24"/>
              </w:rPr>
              <w:t>eady’</w:t>
            </w:r>
            <w:r w:rsidRPr="002B2DC3">
              <w:rPr>
                <w:rFonts w:ascii="Arial" w:eastAsia="Arial" w:hAnsi="Arial" w:cs="Arial"/>
                <w:sz w:val="24"/>
                <w:szCs w:val="24"/>
              </w:rPr>
              <w:t xml:space="preserve"> function within Adolescent and Young People services to ensure</w:t>
            </w:r>
            <w:r w:rsidR="7AC2913C" w:rsidRPr="002B2DC3">
              <w:rPr>
                <w:rFonts w:ascii="Arial" w:eastAsia="Arial" w:hAnsi="Arial" w:cs="Arial"/>
                <w:sz w:val="24"/>
                <w:szCs w:val="24"/>
              </w:rPr>
              <w:t xml:space="preserve"> that</w:t>
            </w:r>
            <w:r w:rsidRPr="002B2DC3">
              <w:rPr>
                <w:rFonts w:ascii="Arial" w:eastAsia="Arial" w:hAnsi="Arial" w:cs="Arial"/>
                <w:sz w:val="24"/>
                <w:szCs w:val="24"/>
              </w:rPr>
              <w:t xml:space="preserve"> young people who are care experienced </w:t>
            </w:r>
            <w:bookmarkStart w:id="1" w:name="_Int_QdTAPxEF"/>
            <w:proofErr w:type="gramStart"/>
            <w:r w:rsidRPr="002B2DC3">
              <w:rPr>
                <w:rFonts w:ascii="Arial" w:eastAsia="Arial" w:hAnsi="Arial" w:cs="Arial"/>
                <w:sz w:val="24"/>
                <w:szCs w:val="24"/>
              </w:rPr>
              <w:t>have the opportunity to</w:t>
            </w:r>
            <w:bookmarkEnd w:id="1"/>
            <w:proofErr w:type="gramEnd"/>
            <w:r w:rsidRPr="002B2DC3">
              <w:rPr>
                <w:rFonts w:ascii="Arial" w:eastAsia="Arial" w:hAnsi="Arial" w:cs="Arial"/>
                <w:sz w:val="24"/>
                <w:szCs w:val="24"/>
              </w:rPr>
              <w:t xml:space="preserve"> remain with foster carers/friends and family.</w:t>
            </w:r>
          </w:p>
          <w:p w14:paraId="0F7AB7A7" w14:textId="77777777" w:rsidR="008C6029" w:rsidRPr="002B2DC3" w:rsidRDefault="008C6029" w:rsidP="710B0258">
            <w:pPr>
              <w:spacing w:line="257" w:lineRule="auto"/>
              <w:rPr>
                <w:rFonts w:ascii="Arial" w:eastAsia="Arial" w:hAnsi="Arial" w:cs="Arial"/>
                <w:sz w:val="24"/>
                <w:szCs w:val="24"/>
              </w:rPr>
            </w:pPr>
          </w:p>
        </w:tc>
        <w:tc>
          <w:tcPr>
            <w:tcW w:w="1974" w:type="dxa"/>
          </w:tcPr>
          <w:p w14:paraId="71E42F99" w14:textId="08FBFD95" w:rsidR="008C6029" w:rsidRPr="002B2DC3" w:rsidRDefault="00FB16FB" w:rsidP="710B0258">
            <w:pPr>
              <w:rPr>
                <w:rFonts w:ascii="Arial" w:eastAsia="Arial" w:hAnsi="Arial" w:cs="Arial"/>
                <w:sz w:val="24"/>
                <w:szCs w:val="24"/>
              </w:rPr>
            </w:pPr>
            <w:r w:rsidRPr="002B2DC3">
              <w:rPr>
                <w:rFonts w:ascii="Arial" w:eastAsia="Arial" w:hAnsi="Arial" w:cs="Arial"/>
                <w:sz w:val="24"/>
                <w:szCs w:val="24"/>
              </w:rPr>
              <w:t>S</w:t>
            </w:r>
            <w:r w:rsidR="008C6029" w:rsidRPr="002B2DC3">
              <w:rPr>
                <w:rFonts w:ascii="Arial" w:eastAsia="Arial" w:hAnsi="Arial" w:cs="Arial"/>
                <w:sz w:val="24"/>
                <w:szCs w:val="24"/>
              </w:rPr>
              <w:t>hort</w:t>
            </w:r>
            <w:r w:rsidRPr="002B2DC3">
              <w:rPr>
                <w:rFonts w:ascii="Arial" w:eastAsia="Arial" w:hAnsi="Arial" w:cs="Arial"/>
                <w:sz w:val="24"/>
                <w:szCs w:val="24"/>
              </w:rPr>
              <w:t>.</w:t>
            </w:r>
          </w:p>
        </w:tc>
        <w:tc>
          <w:tcPr>
            <w:tcW w:w="1853" w:type="dxa"/>
          </w:tcPr>
          <w:p w14:paraId="5A02E7AF" w14:textId="77777777"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 xml:space="preserve">Youth Homeless </w:t>
            </w:r>
          </w:p>
          <w:p w14:paraId="3C7EFC04" w14:textId="77777777"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Manager</w:t>
            </w:r>
          </w:p>
          <w:p w14:paraId="6E96FE51" w14:textId="463BE79D"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Principal Officer – Adolescent &amp; Young People Services</w:t>
            </w:r>
            <w:r w:rsidR="00FB16FB" w:rsidRPr="002B2DC3">
              <w:rPr>
                <w:rFonts w:ascii="Arial" w:eastAsia="Arial" w:hAnsi="Arial" w:cs="Arial"/>
                <w:sz w:val="24"/>
                <w:szCs w:val="24"/>
              </w:rPr>
              <w:t>.</w:t>
            </w:r>
          </w:p>
          <w:p w14:paraId="31A7539A" w14:textId="77777777" w:rsidR="008C6029" w:rsidRPr="002B2DC3" w:rsidRDefault="008C6029" w:rsidP="710B0258">
            <w:pPr>
              <w:spacing w:line="257" w:lineRule="auto"/>
              <w:rPr>
                <w:rFonts w:ascii="Arial" w:eastAsia="Arial" w:hAnsi="Arial" w:cs="Arial"/>
                <w:sz w:val="24"/>
                <w:szCs w:val="24"/>
              </w:rPr>
            </w:pPr>
          </w:p>
        </w:tc>
        <w:tc>
          <w:tcPr>
            <w:tcW w:w="3675" w:type="dxa"/>
          </w:tcPr>
          <w:p w14:paraId="7B3EFD41" w14:textId="3F05A3E8"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 xml:space="preserve">Numbers of young people remaining in </w:t>
            </w:r>
            <w:r w:rsidR="00FB16FB" w:rsidRPr="002B2DC3">
              <w:rPr>
                <w:rFonts w:ascii="Arial" w:eastAsia="Arial" w:hAnsi="Arial" w:cs="Arial"/>
                <w:sz w:val="24"/>
                <w:szCs w:val="24"/>
              </w:rPr>
              <w:t>the ‘</w:t>
            </w:r>
            <w:r w:rsidRPr="002B2DC3">
              <w:rPr>
                <w:rFonts w:ascii="Arial" w:eastAsia="Arial" w:hAnsi="Arial" w:cs="Arial"/>
                <w:sz w:val="24"/>
                <w:szCs w:val="24"/>
              </w:rPr>
              <w:t>W</w:t>
            </w:r>
            <w:r w:rsidR="00FB16FB" w:rsidRPr="002B2DC3">
              <w:rPr>
                <w:rFonts w:ascii="Arial" w:eastAsia="Arial" w:hAnsi="Arial" w:cs="Arial"/>
                <w:sz w:val="24"/>
                <w:szCs w:val="24"/>
              </w:rPr>
              <w:t xml:space="preserve">hen </w:t>
            </w:r>
            <w:r w:rsidRPr="002B2DC3">
              <w:rPr>
                <w:rFonts w:ascii="Arial" w:eastAsia="Arial" w:hAnsi="Arial" w:cs="Arial"/>
                <w:sz w:val="24"/>
                <w:szCs w:val="24"/>
              </w:rPr>
              <w:t>I</w:t>
            </w:r>
            <w:r w:rsidR="00FB16FB" w:rsidRPr="002B2DC3">
              <w:rPr>
                <w:rFonts w:ascii="Arial" w:eastAsia="Arial" w:hAnsi="Arial" w:cs="Arial"/>
                <w:sz w:val="24"/>
                <w:szCs w:val="24"/>
              </w:rPr>
              <w:t xml:space="preserve">’m </w:t>
            </w:r>
            <w:r w:rsidRPr="002B2DC3">
              <w:rPr>
                <w:rFonts w:ascii="Arial" w:eastAsia="Arial" w:hAnsi="Arial" w:cs="Arial"/>
                <w:sz w:val="24"/>
                <w:szCs w:val="24"/>
              </w:rPr>
              <w:t>R</w:t>
            </w:r>
            <w:r w:rsidR="00FB16FB" w:rsidRPr="002B2DC3">
              <w:rPr>
                <w:rFonts w:ascii="Arial" w:eastAsia="Arial" w:hAnsi="Arial" w:cs="Arial"/>
                <w:sz w:val="24"/>
                <w:szCs w:val="24"/>
              </w:rPr>
              <w:t>eady’</w:t>
            </w:r>
            <w:r w:rsidRPr="002B2DC3">
              <w:rPr>
                <w:rFonts w:ascii="Arial" w:eastAsia="Arial" w:hAnsi="Arial" w:cs="Arial"/>
                <w:sz w:val="24"/>
                <w:szCs w:val="24"/>
              </w:rPr>
              <w:t xml:space="preserve"> </w:t>
            </w:r>
            <w:r w:rsidR="00FB16FB" w:rsidRPr="002B2DC3">
              <w:rPr>
                <w:rFonts w:ascii="Arial" w:eastAsia="Arial" w:hAnsi="Arial" w:cs="Arial"/>
                <w:sz w:val="24"/>
                <w:szCs w:val="24"/>
              </w:rPr>
              <w:t xml:space="preserve">scheme </w:t>
            </w:r>
            <w:r w:rsidRPr="002B2DC3">
              <w:rPr>
                <w:rFonts w:ascii="Arial" w:eastAsia="Arial" w:hAnsi="Arial" w:cs="Arial"/>
                <w:sz w:val="24"/>
                <w:szCs w:val="24"/>
              </w:rPr>
              <w:t>increase and promoting more stability and improved outcomes such as remaining in training and education for longer</w:t>
            </w:r>
            <w:r w:rsidR="00FB16FB" w:rsidRPr="002B2DC3">
              <w:rPr>
                <w:rFonts w:ascii="Arial" w:eastAsia="Arial" w:hAnsi="Arial" w:cs="Arial"/>
                <w:sz w:val="24"/>
                <w:szCs w:val="24"/>
              </w:rPr>
              <w:t>.</w:t>
            </w:r>
          </w:p>
          <w:p w14:paraId="3A869D4D" w14:textId="77777777" w:rsidR="008C6029" w:rsidRPr="002B2DC3" w:rsidRDefault="008C6029" w:rsidP="710B0258">
            <w:pPr>
              <w:spacing w:line="257" w:lineRule="auto"/>
              <w:rPr>
                <w:rFonts w:ascii="Arial" w:eastAsia="Arial" w:hAnsi="Arial" w:cs="Arial"/>
                <w:sz w:val="24"/>
                <w:szCs w:val="24"/>
              </w:rPr>
            </w:pPr>
          </w:p>
        </w:tc>
      </w:tr>
      <w:tr w:rsidR="008C6029" w:rsidRPr="002B2DC3" w14:paraId="29595F54" w14:textId="77777777" w:rsidTr="002B2DC3">
        <w:tc>
          <w:tcPr>
            <w:tcW w:w="704" w:type="dxa"/>
          </w:tcPr>
          <w:p w14:paraId="08B64BDC" w14:textId="77777777" w:rsidR="008C6029" w:rsidRPr="002B2DC3" w:rsidRDefault="008C6029" w:rsidP="710B0258">
            <w:pPr>
              <w:pStyle w:val="paragraph"/>
              <w:rPr>
                <w:rStyle w:val="normaltextrun"/>
                <w:color w:val="2F5496" w:themeColor="accent1" w:themeShade="BF"/>
                <w:lang w:val="en-US"/>
              </w:rPr>
            </w:pPr>
            <w:r w:rsidRPr="002B2DC3">
              <w:rPr>
                <w:rStyle w:val="normaltextrun"/>
              </w:rPr>
              <w:t>8</w:t>
            </w:r>
          </w:p>
        </w:tc>
        <w:tc>
          <w:tcPr>
            <w:tcW w:w="2552" w:type="dxa"/>
          </w:tcPr>
          <w:p w14:paraId="5488FBEE" w14:textId="77777777" w:rsidR="008C6029" w:rsidRPr="002B2DC3" w:rsidRDefault="0FA50ADE" w:rsidP="6FEEC888">
            <w:pPr>
              <w:pStyle w:val="paragraph"/>
              <w:spacing w:beforeAutospacing="0" w:afterAutospacing="0"/>
              <w:rPr>
                <w:rFonts w:ascii="Arial" w:eastAsia="Arial" w:hAnsi="Arial" w:cs="Arial"/>
                <w:lang w:val="en-US"/>
              </w:rPr>
            </w:pPr>
            <w:r w:rsidRPr="002B2DC3">
              <w:rPr>
                <w:rFonts w:ascii="Arial" w:eastAsia="Arial" w:hAnsi="Arial" w:cs="Arial"/>
              </w:rPr>
              <w:t>Strengthen support and accommodation provision for young people.</w:t>
            </w:r>
          </w:p>
          <w:p w14:paraId="2635BE77" w14:textId="77777777" w:rsidR="008C6029" w:rsidRPr="002B2DC3" w:rsidRDefault="008C6029" w:rsidP="36FB8D59">
            <w:pPr>
              <w:pStyle w:val="paragraph"/>
              <w:rPr>
                <w:rStyle w:val="normaltextrun"/>
                <w:rFonts w:ascii="Arial" w:eastAsia="Arial" w:hAnsi="Arial" w:cs="Arial"/>
                <w:color w:val="2F5496" w:themeColor="accent1" w:themeShade="BF"/>
                <w:lang w:val="en-US"/>
              </w:rPr>
            </w:pPr>
          </w:p>
        </w:tc>
        <w:tc>
          <w:tcPr>
            <w:tcW w:w="3402" w:type="dxa"/>
          </w:tcPr>
          <w:p w14:paraId="71CCCF09" w14:textId="16C4F6C8"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Using prevention funding to continue to reduce the risks of evictions and promote accommodation and / or tenancy stability for young people.</w:t>
            </w:r>
          </w:p>
        </w:tc>
        <w:tc>
          <w:tcPr>
            <w:tcW w:w="1974" w:type="dxa"/>
          </w:tcPr>
          <w:p w14:paraId="592F9277" w14:textId="10BEEDE7"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477EBB" w:rsidRPr="002B2DC3">
              <w:rPr>
                <w:rFonts w:ascii="Arial" w:eastAsia="Arial" w:hAnsi="Arial" w:cs="Arial"/>
                <w:sz w:val="24"/>
                <w:szCs w:val="24"/>
              </w:rPr>
              <w:t>.</w:t>
            </w:r>
          </w:p>
        </w:tc>
        <w:tc>
          <w:tcPr>
            <w:tcW w:w="1853" w:type="dxa"/>
          </w:tcPr>
          <w:p w14:paraId="1112C55C" w14:textId="77777777"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 xml:space="preserve">Youth Homeless </w:t>
            </w:r>
          </w:p>
          <w:p w14:paraId="182A2401" w14:textId="77777777"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Manager</w:t>
            </w:r>
          </w:p>
          <w:p w14:paraId="23B3FC14" w14:textId="14DB4C74"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Principal Officer – Adolescent &amp; Young People Services</w:t>
            </w:r>
            <w:r w:rsidR="00477EBB" w:rsidRPr="002B2DC3">
              <w:rPr>
                <w:rFonts w:ascii="Arial" w:eastAsia="Arial" w:hAnsi="Arial" w:cs="Arial"/>
                <w:sz w:val="24"/>
                <w:szCs w:val="24"/>
              </w:rPr>
              <w:t>.</w:t>
            </w:r>
          </w:p>
          <w:p w14:paraId="4ADA4A34" w14:textId="77777777" w:rsidR="008C6029" w:rsidRPr="002B2DC3" w:rsidRDefault="008C6029" w:rsidP="710B0258">
            <w:pPr>
              <w:spacing w:line="257" w:lineRule="auto"/>
              <w:rPr>
                <w:rFonts w:ascii="Arial" w:eastAsia="Arial" w:hAnsi="Arial" w:cs="Arial"/>
                <w:sz w:val="24"/>
                <w:szCs w:val="24"/>
              </w:rPr>
            </w:pPr>
          </w:p>
        </w:tc>
        <w:tc>
          <w:tcPr>
            <w:tcW w:w="3675" w:type="dxa"/>
          </w:tcPr>
          <w:p w14:paraId="335D9CE9" w14:textId="4571278E" w:rsidR="008C6029" w:rsidRPr="002B2DC3" w:rsidRDefault="008C6029" w:rsidP="710B0258">
            <w:pPr>
              <w:spacing w:line="257" w:lineRule="auto"/>
              <w:rPr>
                <w:rFonts w:ascii="Arial" w:eastAsia="Arial" w:hAnsi="Arial" w:cs="Arial"/>
                <w:sz w:val="24"/>
                <w:szCs w:val="24"/>
              </w:rPr>
            </w:pPr>
            <w:r w:rsidRPr="002B2DC3">
              <w:rPr>
                <w:rFonts w:ascii="Arial" w:eastAsia="Arial" w:hAnsi="Arial" w:cs="Arial"/>
                <w:sz w:val="24"/>
                <w:szCs w:val="24"/>
              </w:rPr>
              <w:t>Reduction o</w:t>
            </w:r>
            <w:r w:rsidR="00477EBB" w:rsidRPr="002B2DC3">
              <w:rPr>
                <w:rFonts w:ascii="Arial" w:eastAsia="Arial" w:hAnsi="Arial" w:cs="Arial"/>
                <w:sz w:val="24"/>
                <w:szCs w:val="24"/>
              </w:rPr>
              <w:t xml:space="preserve">f evictions, spotting triggers / </w:t>
            </w:r>
            <w:r w:rsidRPr="002B2DC3">
              <w:rPr>
                <w:rFonts w:ascii="Arial" w:eastAsia="Arial" w:hAnsi="Arial" w:cs="Arial"/>
                <w:sz w:val="24"/>
                <w:szCs w:val="24"/>
              </w:rPr>
              <w:t>needs earlier, and intervening earlier to prevent problems escalating</w:t>
            </w:r>
            <w:r w:rsidR="00477EBB" w:rsidRPr="002B2DC3">
              <w:rPr>
                <w:rFonts w:ascii="Arial" w:eastAsia="Arial" w:hAnsi="Arial" w:cs="Arial"/>
                <w:sz w:val="24"/>
                <w:szCs w:val="24"/>
              </w:rPr>
              <w:t>.</w:t>
            </w:r>
          </w:p>
        </w:tc>
      </w:tr>
      <w:tr w:rsidR="008C6029" w:rsidRPr="002B2DC3" w14:paraId="66A7CB03" w14:textId="77777777" w:rsidTr="002B2DC3">
        <w:tc>
          <w:tcPr>
            <w:tcW w:w="704" w:type="dxa"/>
          </w:tcPr>
          <w:p w14:paraId="64AAD455" w14:textId="77777777" w:rsidR="008C6029" w:rsidRPr="002B2DC3" w:rsidRDefault="008C6029" w:rsidP="710B0258">
            <w:pPr>
              <w:pStyle w:val="paragraph"/>
              <w:rPr>
                <w:rStyle w:val="normaltextrun"/>
                <w:lang w:val="en-US"/>
              </w:rPr>
            </w:pPr>
            <w:r w:rsidRPr="002B2DC3">
              <w:rPr>
                <w:rStyle w:val="normaltextrun"/>
              </w:rPr>
              <w:t>8</w:t>
            </w:r>
          </w:p>
        </w:tc>
        <w:tc>
          <w:tcPr>
            <w:tcW w:w="2552" w:type="dxa"/>
          </w:tcPr>
          <w:p w14:paraId="08A0B146" w14:textId="77777777" w:rsidR="008C6029" w:rsidRPr="002B2DC3" w:rsidRDefault="0FA50ADE" w:rsidP="6FEEC888">
            <w:pPr>
              <w:pStyle w:val="paragraph"/>
              <w:spacing w:beforeAutospacing="0" w:afterAutospacing="0"/>
              <w:rPr>
                <w:rFonts w:ascii="Arial" w:eastAsia="Arial" w:hAnsi="Arial" w:cs="Arial"/>
                <w:lang w:val="en-US"/>
              </w:rPr>
            </w:pPr>
            <w:r w:rsidRPr="002B2DC3">
              <w:rPr>
                <w:rFonts w:ascii="Arial" w:eastAsia="Arial" w:hAnsi="Arial" w:cs="Arial"/>
              </w:rPr>
              <w:t>Strengthen support and accommodation provision for young people.</w:t>
            </w:r>
          </w:p>
          <w:p w14:paraId="17BD8F97" w14:textId="77777777" w:rsidR="008C6029" w:rsidRPr="002B2DC3" w:rsidRDefault="008C6029" w:rsidP="36FB8D59">
            <w:pPr>
              <w:pStyle w:val="paragraph"/>
              <w:rPr>
                <w:rStyle w:val="normaltextrun"/>
                <w:rFonts w:ascii="Arial" w:eastAsia="Arial" w:hAnsi="Arial" w:cs="Arial"/>
                <w:lang w:val="en-US"/>
              </w:rPr>
            </w:pPr>
          </w:p>
        </w:tc>
        <w:tc>
          <w:tcPr>
            <w:tcW w:w="3402" w:type="dxa"/>
          </w:tcPr>
          <w:p w14:paraId="00924E3B" w14:textId="5C9E0137" w:rsidR="008C6029" w:rsidRPr="002B2DC3" w:rsidRDefault="008C6029" w:rsidP="3114E2BC">
            <w:pPr>
              <w:spacing w:line="257" w:lineRule="auto"/>
              <w:rPr>
                <w:rFonts w:ascii="Arial" w:eastAsia="Arial" w:hAnsi="Arial" w:cs="Arial"/>
                <w:sz w:val="24"/>
                <w:szCs w:val="24"/>
              </w:rPr>
            </w:pPr>
            <w:r w:rsidRPr="002B2DC3">
              <w:rPr>
                <w:rFonts w:ascii="Arial" w:eastAsia="Arial" w:hAnsi="Arial" w:cs="Arial"/>
                <w:sz w:val="24"/>
                <w:szCs w:val="24"/>
              </w:rPr>
              <w:t>Continue to use H</w:t>
            </w:r>
            <w:r w:rsidR="50537F21" w:rsidRPr="002B2DC3">
              <w:rPr>
                <w:rFonts w:ascii="Arial" w:eastAsia="Arial" w:hAnsi="Arial" w:cs="Arial"/>
                <w:sz w:val="24"/>
                <w:szCs w:val="24"/>
              </w:rPr>
              <w:t xml:space="preserve">ousing Support </w:t>
            </w:r>
            <w:r w:rsidR="60EA62E3" w:rsidRPr="002B2DC3">
              <w:rPr>
                <w:rFonts w:ascii="Arial" w:eastAsia="Arial" w:hAnsi="Arial" w:cs="Arial"/>
                <w:sz w:val="24"/>
                <w:szCs w:val="24"/>
              </w:rPr>
              <w:t>Grant to</w:t>
            </w:r>
            <w:r w:rsidRPr="002B2DC3">
              <w:rPr>
                <w:rFonts w:ascii="Arial" w:eastAsia="Arial" w:hAnsi="Arial" w:cs="Arial"/>
                <w:sz w:val="24"/>
                <w:szCs w:val="24"/>
              </w:rPr>
              <w:t xml:space="preserve"> support the ongoing implementation of the tier 3 homelessness prevention role as part of prevention and early intervention</w:t>
            </w:r>
            <w:r w:rsidR="00477EBB" w:rsidRPr="002B2DC3">
              <w:rPr>
                <w:rFonts w:ascii="Arial" w:eastAsia="Arial" w:hAnsi="Arial" w:cs="Arial"/>
                <w:sz w:val="24"/>
                <w:szCs w:val="24"/>
              </w:rPr>
              <w:t>.</w:t>
            </w:r>
          </w:p>
        </w:tc>
        <w:tc>
          <w:tcPr>
            <w:tcW w:w="1974" w:type="dxa"/>
          </w:tcPr>
          <w:p w14:paraId="07CFE0FD" w14:textId="3FD8D51C" w:rsidR="008C6029" w:rsidRPr="002B2DC3" w:rsidRDefault="00477EBB" w:rsidP="3114E2BC">
            <w:pPr>
              <w:rPr>
                <w:rFonts w:ascii="Arial" w:eastAsia="Arial" w:hAnsi="Arial" w:cs="Arial"/>
                <w:sz w:val="24"/>
                <w:szCs w:val="24"/>
              </w:rPr>
            </w:pPr>
            <w:r w:rsidRPr="002B2DC3">
              <w:rPr>
                <w:rFonts w:ascii="Arial" w:eastAsia="Arial" w:hAnsi="Arial" w:cs="Arial"/>
                <w:sz w:val="24"/>
                <w:szCs w:val="24"/>
              </w:rPr>
              <w:t>Short.</w:t>
            </w:r>
          </w:p>
        </w:tc>
        <w:tc>
          <w:tcPr>
            <w:tcW w:w="1853" w:type="dxa"/>
          </w:tcPr>
          <w:p w14:paraId="4CF6FC30" w14:textId="77777777" w:rsidR="008C6029" w:rsidRPr="002B2DC3" w:rsidRDefault="008C6029" w:rsidP="3114E2BC">
            <w:pPr>
              <w:spacing w:line="257" w:lineRule="auto"/>
              <w:rPr>
                <w:rFonts w:ascii="Arial" w:eastAsia="Arial" w:hAnsi="Arial" w:cs="Arial"/>
                <w:sz w:val="24"/>
                <w:szCs w:val="24"/>
              </w:rPr>
            </w:pPr>
            <w:r w:rsidRPr="002B2DC3">
              <w:rPr>
                <w:rFonts w:ascii="Arial" w:eastAsia="Arial" w:hAnsi="Arial" w:cs="Arial"/>
                <w:sz w:val="24"/>
                <w:szCs w:val="24"/>
              </w:rPr>
              <w:t xml:space="preserve">Youth Homeless </w:t>
            </w:r>
          </w:p>
          <w:p w14:paraId="3A359E35" w14:textId="77777777" w:rsidR="008C6029" w:rsidRPr="002B2DC3" w:rsidRDefault="008C6029" w:rsidP="3114E2BC">
            <w:pPr>
              <w:spacing w:line="257" w:lineRule="auto"/>
              <w:rPr>
                <w:rFonts w:ascii="Arial" w:eastAsia="Arial" w:hAnsi="Arial" w:cs="Arial"/>
                <w:sz w:val="24"/>
                <w:szCs w:val="24"/>
              </w:rPr>
            </w:pPr>
            <w:r w:rsidRPr="002B2DC3">
              <w:rPr>
                <w:rFonts w:ascii="Arial" w:eastAsia="Arial" w:hAnsi="Arial" w:cs="Arial"/>
                <w:sz w:val="24"/>
                <w:szCs w:val="24"/>
              </w:rPr>
              <w:t>Manager</w:t>
            </w:r>
          </w:p>
          <w:p w14:paraId="36033477" w14:textId="7C745E52" w:rsidR="008C6029" w:rsidRPr="002B2DC3" w:rsidRDefault="008C6029" w:rsidP="3114E2BC">
            <w:pPr>
              <w:spacing w:line="257" w:lineRule="auto"/>
              <w:rPr>
                <w:rFonts w:ascii="Arial" w:eastAsia="Arial" w:hAnsi="Arial" w:cs="Arial"/>
                <w:sz w:val="24"/>
                <w:szCs w:val="24"/>
              </w:rPr>
            </w:pPr>
            <w:r w:rsidRPr="002B2DC3">
              <w:rPr>
                <w:rFonts w:ascii="Arial" w:eastAsia="Arial" w:hAnsi="Arial" w:cs="Arial"/>
                <w:sz w:val="24"/>
                <w:szCs w:val="24"/>
              </w:rPr>
              <w:t>Principal Officer – Adolescent &amp; Young People Services</w:t>
            </w:r>
            <w:r w:rsidR="00477EBB" w:rsidRPr="002B2DC3">
              <w:rPr>
                <w:rFonts w:ascii="Arial" w:eastAsia="Arial" w:hAnsi="Arial" w:cs="Arial"/>
                <w:sz w:val="24"/>
                <w:szCs w:val="24"/>
              </w:rPr>
              <w:t>.</w:t>
            </w:r>
          </w:p>
          <w:p w14:paraId="34009192" w14:textId="77777777" w:rsidR="008C6029" w:rsidRPr="002B2DC3" w:rsidRDefault="008C6029" w:rsidP="3114E2BC">
            <w:pPr>
              <w:spacing w:line="257" w:lineRule="auto"/>
              <w:rPr>
                <w:rFonts w:ascii="Arial" w:eastAsia="Arial" w:hAnsi="Arial" w:cs="Arial"/>
                <w:sz w:val="24"/>
                <w:szCs w:val="24"/>
              </w:rPr>
            </w:pPr>
          </w:p>
        </w:tc>
        <w:tc>
          <w:tcPr>
            <w:tcW w:w="3675" w:type="dxa"/>
          </w:tcPr>
          <w:p w14:paraId="0FCE585A" w14:textId="77777777" w:rsidR="00477EBB" w:rsidRPr="002B2DC3" w:rsidRDefault="008C6029" w:rsidP="3114E2BC">
            <w:pPr>
              <w:spacing w:line="257" w:lineRule="auto"/>
              <w:rPr>
                <w:rFonts w:ascii="Arial" w:eastAsia="Arial" w:hAnsi="Arial" w:cs="Arial"/>
                <w:sz w:val="24"/>
                <w:szCs w:val="24"/>
              </w:rPr>
            </w:pPr>
            <w:r w:rsidRPr="002B2DC3">
              <w:rPr>
                <w:rFonts w:ascii="Arial" w:eastAsia="Arial" w:hAnsi="Arial" w:cs="Arial"/>
                <w:sz w:val="24"/>
                <w:szCs w:val="24"/>
              </w:rPr>
              <w:t>Early prevention of homelessness</w:t>
            </w:r>
            <w:r w:rsidR="00477EBB" w:rsidRPr="002B2DC3">
              <w:rPr>
                <w:rFonts w:ascii="Arial" w:eastAsia="Arial" w:hAnsi="Arial" w:cs="Arial"/>
                <w:sz w:val="24"/>
                <w:szCs w:val="24"/>
              </w:rPr>
              <w:t>.</w:t>
            </w:r>
          </w:p>
          <w:p w14:paraId="14DD6DCD" w14:textId="60CF67CF" w:rsidR="008C6029" w:rsidRPr="002B2DC3" w:rsidRDefault="008C6029" w:rsidP="3114E2BC">
            <w:pPr>
              <w:spacing w:line="257" w:lineRule="auto"/>
              <w:rPr>
                <w:rFonts w:ascii="Arial" w:eastAsia="Arial" w:hAnsi="Arial" w:cs="Arial"/>
                <w:sz w:val="24"/>
                <w:szCs w:val="24"/>
              </w:rPr>
            </w:pPr>
            <w:r w:rsidRPr="002B2DC3">
              <w:rPr>
                <w:rFonts w:ascii="Arial" w:eastAsia="Arial" w:hAnsi="Arial" w:cs="Arial"/>
                <w:sz w:val="24"/>
                <w:szCs w:val="24"/>
              </w:rPr>
              <w:t xml:space="preserve"> </w:t>
            </w:r>
          </w:p>
          <w:p w14:paraId="1AF5E6E6" w14:textId="6E675A89" w:rsidR="008C6029" w:rsidRPr="002B2DC3" w:rsidRDefault="008C6029" w:rsidP="3114E2BC">
            <w:pPr>
              <w:spacing w:line="257" w:lineRule="auto"/>
              <w:rPr>
                <w:rFonts w:ascii="Arial" w:eastAsia="Arial" w:hAnsi="Arial" w:cs="Arial"/>
                <w:sz w:val="24"/>
                <w:szCs w:val="24"/>
              </w:rPr>
            </w:pPr>
            <w:r w:rsidRPr="002B2DC3">
              <w:rPr>
                <w:rFonts w:ascii="Arial" w:eastAsia="Arial" w:hAnsi="Arial" w:cs="Arial"/>
                <w:sz w:val="24"/>
                <w:szCs w:val="24"/>
              </w:rPr>
              <w:t>Improved mediation with family and prevention of th</w:t>
            </w:r>
            <w:r w:rsidR="00477EBB" w:rsidRPr="002B2DC3">
              <w:rPr>
                <w:rFonts w:ascii="Arial" w:eastAsia="Arial" w:hAnsi="Arial" w:cs="Arial"/>
                <w:sz w:val="24"/>
                <w:szCs w:val="24"/>
              </w:rPr>
              <w:t>e need to source accommodation.</w:t>
            </w:r>
          </w:p>
        </w:tc>
      </w:tr>
      <w:tr w:rsidR="008C6029" w:rsidRPr="002B2DC3" w14:paraId="076479EC" w14:textId="77777777" w:rsidTr="002B2DC3">
        <w:tc>
          <w:tcPr>
            <w:tcW w:w="704" w:type="dxa"/>
          </w:tcPr>
          <w:p w14:paraId="4E241A8A" w14:textId="77777777"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9</w:t>
            </w:r>
          </w:p>
        </w:tc>
        <w:tc>
          <w:tcPr>
            <w:tcW w:w="2552" w:type="dxa"/>
          </w:tcPr>
          <w:p w14:paraId="5A1B01EA" w14:textId="77777777" w:rsidR="008C6029" w:rsidRPr="002B2DC3" w:rsidRDefault="008C6029" w:rsidP="3114E2BC">
            <w:pPr>
              <w:rPr>
                <w:rStyle w:val="eop"/>
                <w:rFonts w:ascii="Arial" w:hAnsi="Arial" w:cs="Arial"/>
                <w:sz w:val="24"/>
                <w:szCs w:val="24"/>
              </w:rPr>
            </w:pPr>
            <w:r w:rsidRPr="002B2DC3">
              <w:rPr>
                <w:rStyle w:val="normaltextrun"/>
                <w:rFonts w:ascii="Arial" w:hAnsi="Arial" w:cs="Arial"/>
                <w:sz w:val="24"/>
                <w:szCs w:val="24"/>
                <w:shd w:val="clear" w:color="auto" w:fill="FFFFFF"/>
              </w:rPr>
              <w:t>Provide robust responses to support rough sleepers and eliminate the need for individuals to sleep rough.</w:t>
            </w:r>
          </w:p>
        </w:tc>
        <w:tc>
          <w:tcPr>
            <w:tcW w:w="3402" w:type="dxa"/>
          </w:tcPr>
          <w:p w14:paraId="5925496B" w14:textId="3692DABA" w:rsidR="008C6029" w:rsidRPr="002B2DC3" w:rsidRDefault="008C6029" w:rsidP="710B0258">
            <w:pPr>
              <w:ind w:left="31"/>
              <w:contextualSpacing/>
              <w:rPr>
                <w:rFonts w:ascii="Arial" w:hAnsi="Arial" w:cs="Arial"/>
                <w:sz w:val="24"/>
                <w:szCs w:val="24"/>
              </w:rPr>
            </w:pPr>
            <w:r w:rsidRPr="002B2DC3">
              <w:rPr>
                <w:rFonts w:ascii="Arial" w:hAnsi="Arial" w:cs="Arial"/>
                <w:sz w:val="24"/>
                <w:szCs w:val="24"/>
              </w:rPr>
              <w:t xml:space="preserve">Continue to </w:t>
            </w:r>
            <w:r w:rsidR="0D722247" w:rsidRPr="002B2DC3">
              <w:rPr>
                <w:rFonts w:ascii="Arial" w:hAnsi="Arial" w:cs="Arial"/>
                <w:sz w:val="24"/>
                <w:szCs w:val="24"/>
              </w:rPr>
              <w:t xml:space="preserve">strengthen </w:t>
            </w:r>
            <w:r w:rsidRPr="002B2DC3">
              <w:rPr>
                <w:rFonts w:ascii="Arial" w:hAnsi="Arial" w:cs="Arial"/>
                <w:sz w:val="24"/>
                <w:szCs w:val="24"/>
              </w:rPr>
              <w:t xml:space="preserve">the emergency response </w:t>
            </w:r>
            <w:r w:rsidR="607B9A39" w:rsidRPr="002B2DC3">
              <w:rPr>
                <w:rFonts w:ascii="Arial" w:hAnsi="Arial" w:cs="Arial"/>
                <w:sz w:val="24"/>
                <w:szCs w:val="24"/>
              </w:rPr>
              <w:t>to</w:t>
            </w:r>
            <w:r w:rsidRPr="002B2DC3">
              <w:rPr>
                <w:rFonts w:ascii="Arial" w:hAnsi="Arial" w:cs="Arial"/>
                <w:sz w:val="24"/>
                <w:szCs w:val="24"/>
              </w:rPr>
              <w:t xml:space="preserve"> rough sleep</w:t>
            </w:r>
            <w:r w:rsidR="1E2A513F" w:rsidRPr="002B2DC3">
              <w:rPr>
                <w:rFonts w:ascii="Arial" w:hAnsi="Arial" w:cs="Arial"/>
                <w:sz w:val="24"/>
                <w:szCs w:val="24"/>
              </w:rPr>
              <w:t>ing, introduced during</w:t>
            </w:r>
            <w:r w:rsidRPr="002B2DC3">
              <w:rPr>
                <w:rFonts w:ascii="Arial" w:hAnsi="Arial" w:cs="Arial"/>
                <w:sz w:val="24"/>
                <w:szCs w:val="24"/>
              </w:rPr>
              <w:t xml:space="preserve"> the pandemic</w:t>
            </w:r>
            <w:r w:rsidR="00B23DFC" w:rsidRPr="002B2DC3">
              <w:rPr>
                <w:rFonts w:ascii="Arial" w:hAnsi="Arial" w:cs="Arial"/>
                <w:sz w:val="24"/>
                <w:szCs w:val="24"/>
              </w:rPr>
              <w:t>.</w:t>
            </w:r>
          </w:p>
          <w:p w14:paraId="067E7ECB" w14:textId="77777777" w:rsidR="008C6029" w:rsidRPr="002B2DC3" w:rsidRDefault="008C6029" w:rsidP="710B0258">
            <w:pPr>
              <w:ind w:left="31"/>
              <w:contextualSpacing/>
              <w:rPr>
                <w:rFonts w:ascii="Arial" w:hAnsi="Arial" w:cs="Arial"/>
                <w:sz w:val="24"/>
                <w:szCs w:val="24"/>
              </w:rPr>
            </w:pPr>
          </w:p>
          <w:p w14:paraId="3DD2DAF5" w14:textId="77777777" w:rsidR="008C6029" w:rsidRPr="002B2DC3" w:rsidRDefault="008C6029" w:rsidP="710B0258">
            <w:pPr>
              <w:ind w:left="31"/>
              <w:contextualSpacing/>
              <w:rPr>
                <w:rFonts w:ascii="Arial" w:hAnsi="Arial" w:cs="Arial"/>
                <w:sz w:val="24"/>
                <w:szCs w:val="24"/>
              </w:rPr>
            </w:pPr>
          </w:p>
          <w:p w14:paraId="5D26BF18" w14:textId="77777777" w:rsidR="008C6029" w:rsidRPr="002B2DC3" w:rsidRDefault="008C6029" w:rsidP="710B0258">
            <w:pPr>
              <w:ind w:left="31"/>
              <w:contextualSpacing/>
              <w:rPr>
                <w:rFonts w:ascii="Arial" w:hAnsi="Arial" w:cs="Arial"/>
                <w:sz w:val="24"/>
                <w:szCs w:val="24"/>
              </w:rPr>
            </w:pPr>
          </w:p>
        </w:tc>
        <w:tc>
          <w:tcPr>
            <w:tcW w:w="1974" w:type="dxa"/>
          </w:tcPr>
          <w:p w14:paraId="327DF09C" w14:textId="1CC14EF9"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B23DFC" w:rsidRPr="002B2DC3">
              <w:rPr>
                <w:rFonts w:ascii="Arial" w:eastAsia="Arial" w:hAnsi="Arial" w:cs="Arial"/>
                <w:sz w:val="24"/>
                <w:szCs w:val="24"/>
              </w:rPr>
              <w:t>.</w:t>
            </w:r>
          </w:p>
          <w:p w14:paraId="248451F0" w14:textId="77777777" w:rsidR="008C6029" w:rsidRPr="002B2DC3" w:rsidRDefault="008C6029" w:rsidP="710B0258">
            <w:pPr>
              <w:rPr>
                <w:rFonts w:ascii="Arial" w:eastAsia="Arial" w:hAnsi="Arial" w:cs="Arial"/>
                <w:sz w:val="24"/>
                <w:szCs w:val="24"/>
              </w:rPr>
            </w:pPr>
          </w:p>
          <w:p w14:paraId="03481FAF" w14:textId="77777777" w:rsidR="008C6029" w:rsidRPr="002B2DC3" w:rsidRDefault="008C6029" w:rsidP="710B0258">
            <w:pPr>
              <w:rPr>
                <w:rFonts w:ascii="Arial" w:eastAsia="Arial" w:hAnsi="Arial" w:cs="Arial"/>
                <w:sz w:val="24"/>
                <w:szCs w:val="24"/>
              </w:rPr>
            </w:pPr>
          </w:p>
          <w:p w14:paraId="00F43899" w14:textId="77777777" w:rsidR="008C6029" w:rsidRPr="002B2DC3" w:rsidRDefault="008C6029" w:rsidP="710B0258">
            <w:pPr>
              <w:rPr>
                <w:rFonts w:ascii="Arial" w:eastAsia="Arial" w:hAnsi="Arial" w:cs="Arial"/>
                <w:sz w:val="24"/>
                <w:szCs w:val="24"/>
              </w:rPr>
            </w:pPr>
          </w:p>
          <w:p w14:paraId="342BE5A8" w14:textId="77777777" w:rsidR="008C6029" w:rsidRPr="002B2DC3" w:rsidRDefault="008C6029" w:rsidP="710B0258">
            <w:pPr>
              <w:rPr>
                <w:rFonts w:ascii="Arial" w:eastAsia="Arial" w:hAnsi="Arial" w:cs="Arial"/>
                <w:sz w:val="24"/>
                <w:szCs w:val="24"/>
              </w:rPr>
            </w:pPr>
          </w:p>
          <w:p w14:paraId="13161E9E" w14:textId="77777777" w:rsidR="008C6029" w:rsidRPr="002B2DC3" w:rsidRDefault="008C6029" w:rsidP="710B0258">
            <w:pPr>
              <w:rPr>
                <w:rFonts w:ascii="Arial" w:eastAsia="Arial" w:hAnsi="Arial" w:cs="Arial"/>
                <w:sz w:val="24"/>
                <w:szCs w:val="24"/>
              </w:rPr>
            </w:pPr>
          </w:p>
          <w:p w14:paraId="52A149C2" w14:textId="77777777" w:rsidR="008C6029" w:rsidRPr="002B2DC3" w:rsidRDefault="008C6029" w:rsidP="710B0258">
            <w:pPr>
              <w:rPr>
                <w:rFonts w:ascii="Arial" w:eastAsia="Arial" w:hAnsi="Arial" w:cs="Arial"/>
                <w:sz w:val="24"/>
                <w:szCs w:val="24"/>
              </w:rPr>
            </w:pPr>
          </w:p>
          <w:p w14:paraId="10977C12" w14:textId="77777777" w:rsidR="008C6029" w:rsidRPr="002B2DC3" w:rsidRDefault="008C6029" w:rsidP="710B0258">
            <w:pPr>
              <w:rPr>
                <w:rFonts w:ascii="Arial" w:eastAsia="Arial" w:hAnsi="Arial" w:cs="Arial"/>
                <w:sz w:val="24"/>
                <w:szCs w:val="24"/>
              </w:rPr>
            </w:pPr>
          </w:p>
        </w:tc>
        <w:tc>
          <w:tcPr>
            <w:tcW w:w="1853" w:type="dxa"/>
          </w:tcPr>
          <w:p w14:paraId="1E7F7F94" w14:textId="17FD3459" w:rsidR="008C6029" w:rsidRPr="002B2DC3" w:rsidRDefault="698A2D20" w:rsidP="710B0258">
            <w:pPr>
              <w:rPr>
                <w:rFonts w:ascii="Arial" w:eastAsia="Arial" w:hAnsi="Arial" w:cs="Arial"/>
                <w:sz w:val="24"/>
                <w:szCs w:val="24"/>
              </w:rPr>
            </w:pPr>
            <w:r w:rsidRPr="002B2DC3">
              <w:rPr>
                <w:rFonts w:ascii="Arial" w:eastAsia="Arial" w:hAnsi="Arial" w:cs="Arial"/>
                <w:sz w:val="24"/>
                <w:szCs w:val="24"/>
              </w:rPr>
              <w:t>Operations Manager</w:t>
            </w:r>
            <w:r w:rsidR="00B23DFC" w:rsidRPr="002B2DC3">
              <w:rPr>
                <w:rFonts w:ascii="Arial" w:eastAsia="Arial" w:hAnsi="Arial" w:cs="Arial"/>
                <w:sz w:val="24"/>
                <w:szCs w:val="24"/>
              </w:rPr>
              <w:t xml:space="preserve"> Community Housing.</w:t>
            </w:r>
          </w:p>
          <w:p w14:paraId="1C4E1DB8" w14:textId="77777777" w:rsidR="008C6029" w:rsidRPr="002B2DC3" w:rsidRDefault="008C6029" w:rsidP="710B0258">
            <w:pPr>
              <w:rPr>
                <w:rFonts w:ascii="Arial" w:eastAsia="Arial" w:hAnsi="Arial" w:cs="Arial"/>
                <w:sz w:val="24"/>
                <w:szCs w:val="24"/>
              </w:rPr>
            </w:pPr>
          </w:p>
          <w:p w14:paraId="7BD6E439" w14:textId="77777777" w:rsidR="008C6029" w:rsidRPr="002B2DC3" w:rsidRDefault="008C6029" w:rsidP="710B0258">
            <w:pPr>
              <w:rPr>
                <w:rFonts w:ascii="Arial" w:eastAsia="Arial" w:hAnsi="Arial" w:cs="Arial"/>
                <w:sz w:val="24"/>
                <w:szCs w:val="24"/>
              </w:rPr>
            </w:pPr>
          </w:p>
          <w:p w14:paraId="7DFE4A60" w14:textId="77777777" w:rsidR="008C6029" w:rsidRPr="002B2DC3" w:rsidRDefault="008C6029" w:rsidP="710B0258">
            <w:pPr>
              <w:rPr>
                <w:rFonts w:ascii="Arial" w:eastAsia="Arial" w:hAnsi="Arial" w:cs="Arial"/>
                <w:sz w:val="24"/>
                <w:szCs w:val="24"/>
              </w:rPr>
            </w:pPr>
          </w:p>
          <w:p w14:paraId="1F7845D4" w14:textId="77777777" w:rsidR="008C6029" w:rsidRPr="002B2DC3" w:rsidRDefault="008C6029" w:rsidP="710B0258">
            <w:pPr>
              <w:rPr>
                <w:rFonts w:ascii="Arial" w:eastAsia="Arial" w:hAnsi="Arial" w:cs="Arial"/>
                <w:sz w:val="24"/>
                <w:szCs w:val="24"/>
              </w:rPr>
            </w:pPr>
          </w:p>
          <w:p w14:paraId="641BA0B8" w14:textId="77777777" w:rsidR="008C6029" w:rsidRPr="002B2DC3" w:rsidRDefault="008C6029" w:rsidP="710B0258">
            <w:pPr>
              <w:rPr>
                <w:rFonts w:ascii="Arial" w:eastAsia="Arial" w:hAnsi="Arial" w:cs="Arial"/>
                <w:sz w:val="24"/>
                <w:szCs w:val="24"/>
              </w:rPr>
            </w:pPr>
          </w:p>
        </w:tc>
        <w:tc>
          <w:tcPr>
            <w:tcW w:w="3675" w:type="dxa"/>
          </w:tcPr>
          <w:p w14:paraId="76B45AD2" w14:textId="77777777" w:rsidR="00B23DFC" w:rsidRPr="002B2DC3" w:rsidRDefault="008C6029" w:rsidP="710B0258">
            <w:pPr>
              <w:rPr>
                <w:rFonts w:ascii="Arial" w:eastAsia="Arial" w:hAnsi="Arial" w:cs="Arial"/>
                <w:sz w:val="24"/>
                <w:szCs w:val="24"/>
              </w:rPr>
            </w:pPr>
            <w:r w:rsidRPr="002B2DC3">
              <w:rPr>
                <w:rFonts w:ascii="Arial" w:eastAsia="Arial" w:hAnsi="Arial" w:cs="Arial"/>
                <w:sz w:val="24"/>
                <w:szCs w:val="24"/>
              </w:rPr>
              <w:t xml:space="preserve">Rough sleeping data monitored and reported </w:t>
            </w:r>
            <w:proofErr w:type="gramStart"/>
            <w:r w:rsidRPr="002B2DC3">
              <w:rPr>
                <w:rFonts w:ascii="Arial" w:eastAsia="Arial" w:hAnsi="Arial" w:cs="Arial"/>
                <w:sz w:val="24"/>
                <w:szCs w:val="24"/>
              </w:rPr>
              <w:t>on a mon</w:t>
            </w:r>
            <w:r w:rsidR="00B23DFC" w:rsidRPr="002B2DC3">
              <w:rPr>
                <w:rFonts w:ascii="Arial" w:eastAsia="Arial" w:hAnsi="Arial" w:cs="Arial"/>
                <w:sz w:val="24"/>
                <w:szCs w:val="24"/>
              </w:rPr>
              <w:t>thly basis</w:t>
            </w:r>
            <w:proofErr w:type="gramEnd"/>
            <w:r w:rsidR="00B23DFC" w:rsidRPr="002B2DC3">
              <w:rPr>
                <w:rFonts w:ascii="Arial" w:eastAsia="Arial" w:hAnsi="Arial" w:cs="Arial"/>
                <w:sz w:val="24"/>
                <w:szCs w:val="24"/>
              </w:rPr>
              <w:t xml:space="preserve"> to Homelessness Cell. </w:t>
            </w:r>
          </w:p>
          <w:p w14:paraId="26F8DF6E" w14:textId="77777777" w:rsidR="00B23DFC" w:rsidRPr="002B2DC3" w:rsidRDefault="00B23DFC" w:rsidP="710B0258">
            <w:pPr>
              <w:rPr>
                <w:rFonts w:ascii="Arial" w:eastAsia="Arial" w:hAnsi="Arial" w:cs="Arial"/>
                <w:sz w:val="24"/>
                <w:szCs w:val="24"/>
              </w:rPr>
            </w:pPr>
          </w:p>
          <w:p w14:paraId="583BC0E8" w14:textId="18150341"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R</w:t>
            </w:r>
            <w:r w:rsidR="00B23DFC" w:rsidRPr="002B2DC3">
              <w:rPr>
                <w:rFonts w:ascii="Arial" w:eastAsia="Arial" w:hAnsi="Arial" w:cs="Arial"/>
                <w:sz w:val="24"/>
                <w:szCs w:val="24"/>
              </w:rPr>
              <w:t xml:space="preserve">ough </w:t>
            </w:r>
            <w:r w:rsidRPr="002B2DC3">
              <w:rPr>
                <w:rFonts w:ascii="Arial" w:eastAsia="Arial" w:hAnsi="Arial" w:cs="Arial"/>
                <w:sz w:val="24"/>
                <w:szCs w:val="24"/>
              </w:rPr>
              <w:t>S</w:t>
            </w:r>
            <w:r w:rsidR="00B23DFC" w:rsidRPr="002B2DC3">
              <w:rPr>
                <w:rFonts w:ascii="Arial" w:eastAsia="Arial" w:hAnsi="Arial" w:cs="Arial"/>
                <w:sz w:val="24"/>
                <w:szCs w:val="24"/>
              </w:rPr>
              <w:t>leeping</w:t>
            </w:r>
            <w:r w:rsidRPr="002B2DC3">
              <w:rPr>
                <w:rFonts w:ascii="Arial" w:eastAsia="Arial" w:hAnsi="Arial" w:cs="Arial"/>
                <w:sz w:val="24"/>
                <w:szCs w:val="24"/>
              </w:rPr>
              <w:t xml:space="preserve"> numbers kept to a minimum.</w:t>
            </w:r>
          </w:p>
        </w:tc>
      </w:tr>
      <w:tr w:rsidR="008C6029" w:rsidRPr="002B2DC3" w14:paraId="08FD71B7" w14:textId="77777777" w:rsidTr="002B2DC3">
        <w:tc>
          <w:tcPr>
            <w:tcW w:w="704" w:type="dxa"/>
          </w:tcPr>
          <w:p w14:paraId="34A60CF4" w14:textId="77777777"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9</w:t>
            </w:r>
          </w:p>
        </w:tc>
        <w:tc>
          <w:tcPr>
            <w:tcW w:w="2552" w:type="dxa"/>
          </w:tcPr>
          <w:p w14:paraId="614BCBA6" w14:textId="77777777" w:rsidR="008C6029" w:rsidRPr="002B2DC3" w:rsidRDefault="008C6029" w:rsidP="3114E2BC">
            <w:pPr>
              <w:rPr>
                <w:rStyle w:val="normaltextrun"/>
                <w:rFonts w:ascii="Arial" w:hAnsi="Arial" w:cs="Arial"/>
                <w:sz w:val="24"/>
                <w:szCs w:val="24"/>
                <w:shd w:val="clear" w:color="auto" w:fill="FFFFFF"/>
              </w:rPr>
            </w:pPr>
            <w:r w:rsidRPr="002B2DC3">
              <w:rPr>
                <w:rStyle w:val="normaltextrun"/>
                <w:rFonts w:ascii="Arial" w:hAnsi="Arial" w:cs="Arial"/>
                <w:sz w:val="24"/>
                <w:szCs w:val="24"/>
                <w:shd w:val="clear" w:color="auto" w:fill="FFFFFF"/>
              </w:rPr>
              <w:t>Provide robust responses to support rough sleepers and eliminate the need for individuals to sleep rough.</w:t>
            </w:r>
          </w:p>
        </w:tc>
        <w:tc>
          <w:tcPr>
            <w:tcW w:w="3402" w:type="dxa"/>
          </w:tcPr>
          <w:p w14:paraId="619BBCE7" w14:textId="20E25DD1" w:rsidR="008C6029" w:rsidRPr="002B2DC3" w:rsidRDefault="008C6029" w:rsidP="710B0258">
            <w:pPr>
              <w:ind w:left="31"/>
              <w:contextualSpacing/>
              <w:rPr>
                <w:rFonts w:ascii="Arial" w:hAnsi="Arial" w:cs="Arial"/>
                <w:sz w:val="24"/>
                <w:szCs w:val="24"/>
              </w:rPr>
            </w:pPr>
            <w:r w:rsidRPr="002B2DC3">
              <w:rPr>
                <w:rFonts w:ascii="Arial" w:hAnsi="Arial" w:cs="Arial"/>
                <w:sz w:val="24"/>
                <w:szCs w:val="24"/>
              </w:rPr>
              <w:t xml:space="preserve">Complete a multi-agency review of provision and services available to avoid the need for rough sleeping. </w:t>
            </w:r>
          </w:p>
          <w:p w14:paraId="2EAAD1FF" w14:textId="77777777" w:rsidR="008C6029" w:rsidRPr="002B2DC3" w:rsidRDefault="008C6029" w:rsidP="710B0258">
            <w:pPr>
              <w:ind w:left="31"/>
              <w:contextualSpacing/>
              <w:rPr>
                <w:rFonts w:ascii="Arial" w:hAnsi="Arial" w:cs="Arial"/>
                <w:sz w:val="24"/>
                <w:szCs w:val="24"/>
              </w:rPr>
            </w:pPr>
          </w:p>
        </w:tc>
        <w:tc>
          <w:tcPr>
            <w:tcW w:w="1974" w:type="dxa"/>
          </w:tcPr>
          <w:p w14:paraId="6A46E293" w14:textId="3BBE5E21"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Medium</w:t>
            </w:r>
            <w:r w:rsidR="00DA2D4E" w:rsidRPr="002B2DC3">
              <w:rPr>
                <w:rFonts w:ascii="Arial" w:eastAsia="Arial" w:hAnsi="Arial" w:cs="Arial"/>
                <w:sz w:val="24"/>
                <w:szCs w:val="24"/>
              </w:rPr>
              <w:t>.</w:t>
            </w:r>
          </w:p>
          <w:p w14:paraId="3C6F116C" w14:textId="77777777" w:rsidR="008C6029" w:rsidRPr="002B2DC3" w:rsidRDefault="008C6029" w:rsidP="710B0258">
            <w:pPr>
              <w:rPr>
                <w:rFonts w:ascii="Arial" w:eastAsia="Arial" w:hAnsi="Arial" w:cs="Arial"/>
                <w:sz w:val="24"/>
                <w:szCs w:val="24"/>
              </w:rPr>
            </w:pPr>
          </w:p>
        </w:tc>
        <w:tc>
          <w:tcPr>
            <w:tcW w:w="1853" w:type="dxa"/>
          </w:tcPr>
          <w:p w14:paraId="0BFC24EB" w14:textId="3C59CD7A" w:rsidR="008C6029" w:rsidRPr="002B2DC3" w:rsidRDefault="5FF72CD5" w:rsidP="710B0258">
            <w:pPr>
              <w:rPr>
                <w:rFonts w:ascii="Arial" w:eastAsia="Arial" w:hAnsi="Arial" w:cs="Arial"/>
                <w:sz w:val="24"/>
                <w:szCs w:val="24"/>
              </w:rPr>
            </w:pPr>
            <w:r w:rsidRPr="002B2DC3">
              <w:rPr>
                <w:rFonts w:ascii="Arial" w:eastAsia="Arial" w:hAnsi="Arial" w:cs="Arial"/>
                <w:sz w:val="24"/>
                <w:szCs w:val="24"/>
              </w:rPr>
              <w:t>Housing Support Commissioning</w:t>
            </w:r>
            <w:r w:rsidR="008C6029" w:rsidRPr="002B2DC3">
              <w:rPr>
                <w:rFonts w:ascii="Arial" w:eastAsia="Arial" w:hAnsi="Arial" w:cs="Arial"/>
                <w:sz w:val="24"/>
                <w:szCs w:val="24"/>
              </w:rPr>
              <w:t xml:space="preserve"> Team/ </w:t>
            </w:r>
            <w:proofErr w:type="gramStart"/>
            <w:r w:rsidR="008C6029" w:rsidRPr="002B2DC3">
              <w:rPr>
                <w:rFonts w:ascii="Arial" w:eastAsia="Arial" w:hAnsi="Arial" w:cs="Arial"/>
                <w:sz w:val="24"/>
                <w:szCs w:val="24"/>
              </w:rPr>
              <w:t>Op</w:t>
            </w:r>
            <w:r w:rsidR="3E8BA2E8" w:rsidRPr="002B2DC3">
              <w:rPr>
                <w:rFonts w:ascii="Arial" w:eastAsia="Arial" w:hAnsi="Arial" w:cs="Arial"/>
                <w:sz w:val="24"/>
                <w:szCs w:val="24"/>
              </w:rPr>
              <w:t xml:space="preserve">erations </w:t>
            </w:r>
            <w:r w:rsidR="008C6029" w:rsidRPr="002B2DC3">
              <w:rPr>
                <w:rFonts w:ascii="Arial" w:eastAsia="Arial" w:hAnsi="Arial" w:cs="Arial"/>
                <w:sz w:val="24"/>
                <w:szCs w:val="24"/>
              </w:rPr>
              <w:t xml:space="preserve"> Manager</w:t>
            </w:r>
            <w:proofErr w:type="gramEnd"/>
            <w:r w:rsidR="008C6029" w:rsidRPr="002B2DC3">
              <w:rPr>
                <w:rFonts w:ascii="Arial" w:eastAsia="Arial" w:hAnsi="Arial" w:cs="Arial"/>
                <w:sz w:val="24"/>
                <w:szCs w:val="24"/>
              </w:rPr>
              <w:t xml:space="preserve"> for Community Housing</w:t>
            </w:r>
            <w:r w:rsidR="00DA2D4E" w:rsidRPr="002B2DC3">
              <w:rPr>
                <w:rFonts w:ascii="Arial" w:eastAsia="Arial" w:hAnsi="Arial" w:cs="Arial"/>
                <w:sz w:val="24"/>
                <w:szCs w:val="24"/>
              </w:rPr>
              <w:t>.</w:t>
            </w:r>
          </w:p>
          <w:p w14:paraId="63210630" w14:textId="77777777" w:rsidR="008C6029" w:rsidRPr="002B2DC3" w:rsidRDefault="008C6029" w:rsidP="710B0258">
            <w:pPr>
              <w:rPr>
                <w:rFonts w:ascii="Arial" w:eastAsia="Arial" w:hAnsi="Arial" w:cs="Arial"/>
                <w:sz w:val="24"/>
                <w:szCs w:val="24"/>
              </w:rPr>
            </w:pPr>
          </w:p>
        </w:tc>
        <w:tc>
          <w:tcPr>
            <w:tcW w:w="3675" w:type="dxa"/>
          </w:tcPr>
          <w:p w14:paraId="1EBE638A" w14:textId="3B483363"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Ensuring services co</w:t>
            </w:r>
            <w:r w:rsidR="003F5B37" w:rsidRPr="002B2DC3">
              <w:rPr>
                <w:rFonts w:ascii="Arial" w:eastAsia="Arial" w:hAnsi="Arial" w:cs="Arial"/>
                <w:sz w:val="24"/>
                <w:szCs w:val="24"/>
              </w:rPr>
              <w:t>mmissioned meet aims of contacting</w:t>
            </w:r>
            <w:r w:rsidRPr="002B2DC3">
              <w:rPr>
                <w:rFonts w:ascii="Arial" w:eastAsia="Arial" w:hAnsi="Arial" w:cs="Arial"/>
                <w:sz w:val="24"/>
                <w:szCs w:val="24"/>
              </w:rPr>
              <w:t xml:space="preserve"> all rough sleepers with 24 hours of notification and eliminate the need for rough sleeping. </w:t>
            </w:r>
          </w:p>
        </w:tc>
      </w:tr>
      <w:tr w:rsidR="008C6029" w:rsidRPr="002B2DC3" w14:paraId="6AC3CC1C" w14:textId="77777777" w:rsidTr="002B2DC3">
        <w:tc>
          <w:tcPr>
            <w:tcW w:w="704" w:type="dxa"/>
          </w:tcPr>
          <w:p w14:paraId="7E001F04" w14:textId="77777777"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9</w:t>
            </w:r>
          </w:p>
        </w:tc>
        <w:tc>
          <w:tcPr>
            <w:tcW w:w="2552" w:type="dxa"/>
          </w:tcPr>
          <w:p w14:paraId="65B2DCBA" w14:textId="77777777" w:rsidR="008C6029" w:rsidRPr="002B2DC3" w:rsidRDefault="008C6029" w:rsidP="3114E2BC">
            <w:pPr>
              <w:rPr>
                <w:rStyle w:val="normaltextrun"/>
                <w:rFonts w:ascii="Arial" w:hAnsi="Arial" w:cs="Arial"/>
                <w:sz w:val="24"/>
                <w:szCs w:val="24"/>
                <w:shd w:val="clear" w:color="auto" w:fill="FFFFFF"/>
              </w:rPr>
            </w:pPr>
            <w:r w:rsidRPr="002B2DC3">
              <w:rPr>
                <w:rStyle w:val="normaltextrun"/>
                <w:rFonts w:ascii="Arial" w:hAnsi="Arial" w:cs="Arial"/>
                <w:sz w:val="24"/>
                <w:szCs w:val="24"/>
                <w:shd w:val="clear" w:color="auto" w:fill="FFFFFF"/>
              </w:rPr>
              <w:t>Provide robust responses to support rough sleepers and eliminate the need for individuals to sleep rough.</w:t>
            </w:r>
          </w:p>
        </w:tc>
        <w:tc>
          <w:tcPr>
            <w:tcW w:w="3402" w:type="dxa"/>
          </w:tcPr>
          <w:p w14:paraId="19CACA94" w14:textId="05550B6A" w:rsidR="008C6029" w:rsidRPr="002B2DC3" w:rsidRDefault="008C6029" w:rsidP="6FEEC888">
            <w:pPr>
              <w:rPr>
                <w:rFonts w:eastAsiaTheme="minorEastAsia"/>
                <w:sz w:val="24"/>
                <w:szCs w:val="24"/>
              </w:rPr>
            </w:pPr>
            <w:r w:rsidRPr="002B2DC3">
              <w:rPr>
                <w:rFonts w:ascii="Arial" w:hAnsi="Arial" w:cs="Arial"/>
                <w:sz w:val="24"/>
                <w:szCs w:val="24"/>
              </w:rPr>
              <w:t xml:space="preserve">Review of Homeless Prevention Grant Services transitioning into </w:t>
            </w:r>
            <w:r w:rsidR="12ACDB4A" w:rsidRPr="002B2DC3">
              <w:rPr>
                <w:rFonts w:ascii="Arial" w:hAnsi="Arial" w:cs="Arial"/>
                <w:sz w:val="24"/>
                <w:szCs w:val="24"/>
              </w:rPr>
              <w:t xml:space="preserve">Housing Grant Support </w:t>
            </w:r>
            <w:r w:rsidRPr="002B2DC3">
              <w:rPr>
                <w:rFonts w:ascii="Arial" w:hAnsi="Arial" w:cs="Arial"/>
                <w:sz w:val="24"/>
                <w:szCs w:val="24"/>
              </w:rPr>
              <w:t>main programme to ensure fit for</w:t>
            </w:r>
            <w:r w:rsidR="00B97794" w:rsidRPr="002B2DC3">
              <w:rPr>
                <w:rFonts w:ascii="Arial" w:hAnsi="Arial" w:cs="Arial"/>
                <w:sz w:val="24"/>
                <w:szCs w:val="24"/>
              </w:rPr>
              <w:t xml:space="preserve"> purpose and contribution to Rapid Rehousing</w:t>
            </w:r>
            <w:r w:rsidRPr="002B2DC3">
              <w:rPr>
                <w:rFonts w:ascii="Arial" w:hAnsi="Arial" w:cs="Arial"/>
                <w:sz w:val="24"/>
                <w:szCs w:val="24"/>
              </w:rPr>
              <w:t xml:space="preserve"> Transition Plan.  </w:t>
            </w:r>
          </w:p>
          <w:p w14:paraId="13CA3EAC" w14:textId="77777777" w:rsidR="008C6029" w:rsidRPr="002B2DC3" w:rsidRDefault="008C6029" w:rsidP="710B0258">
            <w:pPr>
              <w:ind w:left="31"/>
              <w:contextualSpacing/>
              <w:rPr>
                <w:rFonts w:ascii="Arial" w:hAnsi="Arial" w:cs="Arial"/>
                <w:sz w:val="24"/>
                <w:szCs w:val="24"/>
              </w:rPr>
            </w:pPr>
          </w:p>
        </w:tc>
        <w:tc>
          <w:tcPr>
            <w:tcW w:w="1974" w:type="dxa"/>
          </w:tcPr>
          <w:p w14:paraId="50D31B15" w14:textId="415A956C"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816EED" w:rsidRPr="002B2DC3">
              <w:rPr>
                <w:rFonts w:ascii="Arial" w:eastAsia="Arial" w:hAnsi="Arial" w:cs="Arial"/>
                <w:sz w:val="24"/>
                <w:szCs w:val="24"/>
              </w:rPr>
              <w:t>.</w:t>
            </w:r>
          </w:p>
          <w:p w14:paraId="4DC2E339" w14:textId="77777777" w:rsidR="008C6029" w:rsidRPr="002B2DC3" w:rsidRDefault="008C6029" w:rsidP="710B0258">
            <w:pPr>
              <w:rPr>
                <w:rFonts w:ascii="Arial" w:eastAsia="Arial" w:hAnsi="Arial" w:cs="Arial"/>
                <w:sz w:val="24"/>
                <w:szCs w:val="24"/>
              </w:rPr>
            </w:pPr>
          </w:p>
        </w:tc>
        <w:tc>
          <w:tcPr>
            <w:tcW w:w="1853" w:type="dxa"/>
          </w:tcPr>
          <w:p w14:paraId="4893DF71" w14:textId="57D12ABC"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w:t>
            </w:r>
            <w:r w:rsidR="252F2A95" w:rsidRPr="002B2DC3">
              <w:rPr>
                <w:rFonts w:ascii="Arial" w:eastAsia="Arial" w:hAnsi="Arial" w:cs="Arial"/>
                <w:sz w:val="24"/>
                <w:szCs w:val="24"/>
              </w:rPr>
              <w:t xml:space="preserve">ousing Support </w:t>
            </w:r>
            <w:r w:rsidR="009F47FC" w:rsidRPr="002B2DC3">
              <w:rPr>
                <w:rFonts w:ascii="Arial" w:eastAsia="Arial" w:hAnsi="Arial" w:cs="Arial"/>
                <w:sz w:val="24"/>
                <w:szCs w:val="24"/>
              </w:rPr>
              <w:t>Grant Commissioning</w:t>
            </w:r>
            <w:r w:rsidRPr="002B2DC3">
              <w:rPr>
                <w:rFonts w:ascii="Arial" w:eastAsia="Arial" w:hAnsi="Arial" w:cs="Arial"/>
                <w:sz w:val="24"/>
                <w:szCs w:val="24"/>
              </w:rPr>
              <w:t xml:space="preserve"> Team/ </w:t>
            </w:r>
            <w:r w:rsidR="009F47FC" w:rsidRPr="002B2DC3">
              <w:rPr>
                <w:rFonts w:ascii="Arial" w:eastAsia="Arial" w:hAnsi="Arial" w:cs="Arial"/>
                <w:sz w:val="24"/>
                <w:szCs w:val="24"/>
              </w:rPr>
              <w:t>Operations Manager</w:t>
            </w:r>
            <w:r w:rsidR="710B0258" w:rsidRPr="002B2DC3">
              <w:rPr>
                <w:rFonts w:ascii="Arial" w:eastAsia="Arial" w:hAnsi="Arial" w:cs="Arial"/>
                <w:sz w:val="24"/>
                <w:szCs w:val="24"/>
              </w:rPr>
              <w:t xml:space="preserve"> for Community Housing</w:t>
            </w:r>
            <w:r w:rsidR="00816EED" w:rsidRPr="002B2DC3">
              <w:rPr>
                <w:rFonts w:ascii="Arial" w:eastAsia="Arial" w:hAnsi="Arial" w:cs="Arial"/>
                <w:sz w:val="24"/>
                <w:szCs w:val="24"/>
              </w:rPr>
              <w:t>.</w:t>
            </w:r>
          </w:p>
        </w:tc>
        <w:tc>
          <w:tcPr>
            <w:tcW w:w="3675" w:type="dxa"/>
          </w:tcPr>
          <w:p w14:paraId="6BEFD4CE" w14:textId="53EADC7C" w:rsidR="008C6029" w:rsidRPr="002B2DC3" w:rsidRDefault="710B0258" w:rsidP="710B0258">
            <w:pPr>
              <w:rPr>
                <w:rFonts w:ascii="Arial" w:eastAsia="Arial" w:hAnsi="Arial" w:cs="Arial"/>
                <w:sz w:val="24"/>
                <w:szCs w:val="24"/>
              </w:rPr>
            </w:pPr>
            <w:r w:rsidRPr="002B2DC3">
              <w:rPr>
                <w:rFonts w:ascii="Arial" w:eastAsia="Arial" w:hAnsi="Arial" w:cs="Arial"/>
                <w:sz w:val="24"/>
                <w:szCs w:val="24"/>
              </w:rPr>
              <w:t>Clear position reached post ring fenced protection on strategic priority commi</w:t>
            </w:r>
            <w:r w:rsidR="00816EED" w:rsidRPr="002B2DC3">
              <w:rPr>
                <w:rFonts w:ascii="Arial" w:eastAsia="Arial" w:hAnsi="Arial" w:cs="Arial"/>
                <w:sz w:val="24"/>
                <w:szCs w:val="24"/>
              </w:rPr>
              <w:t>ssioning as part of main</w:t>
            </w:r>
            <w:r w:rsidRPr="002B2DC3">
              <w:rPr>
                <w:rFonts w:ascii="Arial" w:eastAsia="Arial" w:hAnsi="Arial" w:cs="Arial"/>
                <w:sz w:val="24"/>
                <w:szCs w:val="24"/>
              </w:rPr>
              <w:t xml:space="preserve"> H</w:t>
            </w:r>
            <w:r w:rsidR="4871E1EE" w:rsidRPr="002B2DC3">
              <w:rPr>
                <w:rFonts w:ascii="Arial" w:eastAsia="Arial" w:hAnsi="Arial" w:cs="Arial"/>
                <w:sz w:val="24"/>
                <w:szCs w:val="24"/>
              </w:rPr>
              <w:t>ousing Support Grant</w:t>
            </w:r>
            <w:r w:rsidR="00816EED" w:rsidRPr="002B2DC3">
              <w:rPr>
                <w:rFonts w:ascii="Arial" w:eastAsia="Arial" w:hAnsi="Arial" w:cs="Arial"/>
                <w:sz w:val="24"/>
                <w:szCs w:val="24"/>
              </w:rPr>
              <w:t xml:space="preserve"> programme. </w:t>
            </w:r>
            <w:r w:rsidR="4871E1EE" w:rsidRPr="002B2DC3">
              <w:rPr>
                <w:rFonts w:ascii="Arial" w:eastAsia="Arial" w:hAnsi="Arial" w:cs="Arial"/>
                <w:sz w:val="24"/>
                <w:szCs w:val="24"/>
              </w:rPr>
              <w:t xml:space="preserve"> </w:t>
            </w:r>
          </w:p>
        </w:tc>
      </w:tr>
      <w:tr w:rsidR="008C6029" w:rsidRPr="002B2DC3" w14:paraId="53EF1046" w14:textId="77777777" w:rsidTr="002B2DC3">
        <w:tc>
          <w:tcPr>
            <w:tcW w:w="704" w:type="dxa"/>
          </w:tcPr>
          <w:p w14:paraId="747A2FF3" w14:textId="77777777" w:rsidR="008C6029" w:rsidRPr="002B2DC3" w:rsidRDefault="008C6029" w:rsidP="710B0258">
            <w:pPr>
              <w:rPr>
                <w:rStyle w:val="normaltextrun"/>
                <w:rFonts w:ascii="Arial" w:hAnsi="Arial" w:cs="Arial"/>
                <w:color w:val="2F5496" w:themeColor="accent1" w:themeShade="BF"/>
                <w:sz w:val="24"/>
                <w:szCs w:val="24"/>
              </w:rPr>
            </w:pPr>
            <w:r w:rsidRPr="002B2DC3">
              <w:rPr>
                <w:rStyle w:val="normaltextrun"/>
                <w:rFonts w:ascii="Arial" w:hAnsi="Arial" w:cs="Arial"/>
                <w:sz w:val="24"/>
                <w:szCs w:val="24"/>
              </w:rPr>
              <w:t>9</w:t>
            </w:r>
          </w:p>
        </w:tc>
        <w:tc>
          <w:tcPr>
            <w:tcW w:w="2552" w:type="dxa"/>
          </w:tcPr>
          <w:p w14:paraId="0E8E7F0E" w14:textId="47D78FF4" w:rsidR="008C6029" w:rsidRPr="002B2DC3" w:rsidRDefault="008C6029" w:rsidP="3114E2BC">
            <w:pPr>
              <w:rPr>
                <w:rStyle w:val="normaltextrun"/>
                <w:rFonts w:ascii="Arial" w:hAnsi="Arial" w:cs="Arial"/>
                <w:sz w:val="24"/>
                <w:szCs w:val="24"/>
                <w:shd w:val="clear" w:color="auto" w:fill="FFFFFF"/>
              </w:rPr>
            </w:pPr>
            <w:r w:rsidRPr="002B2DC3">
              <w:rPr>
                <w:rStyle w:val="normaltextrun"/>
                <w:rFonts w:ascii="Arial" w:hAnsi="Arial" w:cs="Arial"/>
                <w:sz w:val="24"/>
                <w:szCs w:val="24"/>
                <w:shd w:val="clear" w:color="auto" w:fill="FFFFFF"/>
              </w:rPr>
              <w:t>Provide robust responses to support rough sleepers and eliminate the need for individuals to sleep rough.</w:t>
            </w:r>
          </w:p>
        </w:tc>
        <w:tc>
          <w:tcPr>
            <w:tcW w:w="3402" w:type="dxa"/>
          </w:tcPr>
          <w:p w14:paraId="0BAD06A5" w14:textId="77777777" w:rsidR="008C6029" w:rsidRPr="002B2DC3" w:rsidRDefault="008C6029" w:rsidP="710B0258">
            <w:pPr>
              <w:ind w:left="31"/>
              <w:contextualSpacing/>
              <w:rPr>
                <w:rFonts w:ascii="Arial" w:hAnsi="Arial" w:cs="Arial"/>
                <w:sz w:val="24"/>
                <w:szCs w:val="24"/>
              </w:rPr>
            </w:pPr>
            <w:r w:rsidRPr="002B2DC3">
              <w:rPr>
                <w:rFonts w:ascii="Arial" w:hAnsi="Arial" w:cs="Arial"/>
                <w:sz w:val="24"/>
                <w:szCs w:val="24"/>
              </w:rPr>
              <w:t>Carry out an annual review of the Adverse Weather Plan.</w:t>
            </w:r>
          </w:p>
          <w:p w14:paraId="07E49128" w14:textId="77777777" w:rsidR="008C6029" w:rsidRPr="002B2DC3" w:rsidRDefault="008C6029" w:rsidP="710B0258">
            <w:pPr>
              <w:ind w:left="31"/>
              <w:contextualSpacing/>
              <w:rPr>
                <w:rFonts w:ascii="Arial" w:hAnsi="Arial" w:cs="Arial"/>
                <w:sz w:val="24"/>
                <w:szCs w:val="24"/>
              </w:rPr>
            </w:pPr>
          </w:p>
        </w:tc>
        <w:tc>
          <w:tcPr>
            <w:tcW w:w="1974" w:type="dxa"/>
          </w:tcPr>
          <w:p w14:paraId="66A15B42" w14:textId="40454109"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Short</w:t>
            </w:r>
            <w:r w:rsidR="000423F2" w:rsidRPr="002B2DC3">
              <w:rPr>
                <w:rFonts w:ascii="Arial" w:eastAsia="Arial" w:hAnsi="Arial" w:cs="Arial"/>
                <w:sz w:val="24"/>
                <w:szCs w:val="24"/>
              </w:rPr>
              <w:t>.</w:t>
            </w:r>
          </w:p>
        </w:tc>
        <w:tc>
          <w:tcPr>
            <w:tcW w:w="1853" w:type="dxa"/>
          </w:tcPr>
          <w:p w14:paraId="5736E7DD" w14:textId="2A33644D"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Housing Options Manager</w:t>
            </w:r>
            <w:r w:rsidR="000423F2" w:rsidRPr="002B2DC3">
              <w:rPr>
                <w:rFonts w:ascii="Arial" w:eastAsia="Arial" w:hAnsi="Arial" w:cs="Arial"/>
                <w:sz w:val="24"/>
                <w:szCs w:val="24"/>
              </w:rPr>
              <w:t xml:space="preserve"> </w:t>
            </w:r>
            <w:r w:rsidRPr="002B2DC3">
              <w:rPr>
                <w:rFonts w:ascii="Arial" w:eastAsia="Arial" w:hAnsi="Arial" w:cs="Arial"/>
                <w:sz w:val="24"/>
                <w:szCs w:val="24"/>
              </w:rPr>
              <w:t>/</w:t>
            </w:r>
            <w:r w:rsidR="000423F2" w:rsidRPr="002B2DC3">
              <w:rPr>
                <w:rFonts w:ascii="Arial" w:eastAsia="Arial" w:hAnsi="Arial" w:cs="Arial"/>
                <w:sz w:val="24"/>
                <w:szCs w:val="24"/>
              </w:rPr>
              <w:t xml:space="preserve"> </w:t>
            </w:r>
            <w:r w:rsidRPr="002B2DC3">
              <w:rPr>
                <w:rFonts w:ascii="Arial" w:eastAsia="Arial" w:hAnsi="Arial" w:cs="Arial"/>
                <w:sz w:val="24"/>
                <w:szCs w:val="24"/>
              </w:rPr>
              <w:t>H</w:t>
            </w:r>
            <w:r w:rsidR="0608E6A5" w:rsidRPr="002B2DC3">
              <w:rPr>
                <w:rFonts w:ascii="Arial" w:eastAsia="Arial" w:hAnsi="Arial" w:cs="Arial"/>
                <w:sz w:val="24"/>
                <w:szCs w:val="24"/>
              </w:rPr>
              <w:t>ousing Support Grant</w:t>
            </w:r>
            <w:r w:rsidRPr="002B2DC3">
              <w:rPr>
                <w:rFonts w:ascii="Arial" w:eastAsia="Arial" w:hAnsi="Arial" w:cs="Arial"/>
                <w:sz w:val="24"/>
                <w:szCs w:val="24"/>
              </w:rPr>
              <w:t xml:space="preserve"> Team</w:t>
            </w:r>
            <w:r w:rsidR="000423F2" w:rsidRPr="002B2DC3">
              <w:rPr>
                <w:rFonts w:ascii="Arial" w:eastAsia="Arial" w:hAnsi="Arial" w:cs="Arial"/>
                <w:sz w:val="24"/>
                <w:szCs w:val="24"/>
              </w:rPr>
              <w:t>.</w:t>
            </w:r>
            <w:r w:rsidRPr="002B2DC3">
              <w:rPr>
                <w:rFonts w:ascii="Arial" w:eastAsia="Arial" w:hAnsi="Arial" w:cs="Arial"/>
                <w:sz w:val="24"/>
                <w:szCs w:val="24"/>
              </w:rPr>
              <w:t xml:space="preserve"> </w:t>
            </w:r>
          </w:p>
          <w:p w14:paraId="7069F0E9" w14:textId="77777777" w:rsidR="008C6029" w:rsidRPr="002B2DC3" w:rsidRDefault="008C6029" w:rsidP="710B0258">
            <w:pPr>
              <w:rPr>
                <w:rFonts w:ascii="Arial" w:eastAsia="Arial" w:hAnsi="Arial" w:cs="Arial"/>
                <w:sz w:val="24"/>
                <w:szCs w:val="24"/>
              </w:rPr>
            </w:pPr>
          </w:p>
        </w:tc>
        <w:tc>
          <w:tcPr>
            <w:tcW w:w="3675" w:type="dxa"/>
          </w:tcPr>
          <w:p w14:paraId="2B4BFC81" w14:textId="466B0E3C" w:rsidR="008C6029" w:rsidRPr="002B2DC3" w:rsidRDefault="008C6029" w:rsidP="710B0258">
            <w:pPr>
              <w:rPr>
                <w:rFonts w:ascii="Arial" w:eastAsia="Arial" w:hAnsi="Arial" w:cs="Arial"/>
                <w:sz w:val="24"/>
                <w:szCs w:val="24"/>
              </w:rPr>
            </w:pPr>
            <w:r w:rsidRPr="002B2DC3">
              <w:rPr>
                <w:rFonts w:ascii="Arial" w:eastAsia="Arial" w:hAnsi="Arial" w:cs="Arial"/>
                <w:sz w:val="24"/>
                <w:szCs w:val="24"/>
              </w:rPr>
              <w:t>Review completed</w:t>
            </w:r>
            <w:r w:rsidR="67D30C8F" w:rsidRPr="002B2DC3">
              <w:rPr>
                <w:rFonts w:ascii="Arial" w:eastAsia="Arial" w:hAnsi="Arial" w:cs="Arial"/>
                <w:sz w:val="24"/>
                <w:szCs w:val="24"/>
              </w:rPr>
              <w:t>,</w:t>
            </w:r>
            <w:r w:rsidRPr="002B2DC3">
              <w:rPr>
                <w:rFonts w:ascii="Arial" w:eastAsia="Arial" w:hAnsi="Arial" w:cs="Arial"/>
                <w:sz w:val="24"/>
                <w:szCs w:val="24"/>
              </w:rPr>
              <w:t xml:space="preserve"> and plan updated annually. </w:t>
            </w:r>
          </w:p>
          <w:p w14:paraId="1D229D08" w14:textId="77777777" w:rsidR="008C6029" w:rsidRPr="002B2DC3" w:rsidRDefault="008C6029" w:rsidP="710B0258">
            <w:pPr>
              <w:rPr>
                <w:rFonts w:ascii="Arial" w:eastAsia="Arial" w:hAnsi="Arial" w:cs="Arial"/>
                <w:sz w:val="24"/>
                <w:szCs w:val="24"/>
              </w:rPr>
            </w:pPr>
          </w:p>
        </w:tc>
      </w:tr>
    </w:tbl>
    <w:p w14:paraId="7109FAB6" w14:textId="5E65C143" w:rsidR="00913C97" w:rsidRPr="002B2DC3" w:rsidRDefault="00913C97" w:rsidP="402811FD">
      <w:pPr>
        <w:rPr>
          <w:rFonts w:ascii="Arial" w:eastAsia="Arial" w:hAnsi="Arial" w:cs="Arial"/>
          <w:sz w:val="24"/>
          <w:szCs w:val="24"/>
        </w:rPr>
      </w:pPr>
    </w:p>
    <w:p w14:paraId="00B415B7" w14:textId="4912501A" w:rsidR="00CE3988" w:rsidRPr="002B2DC3" w:rsidRDefault="00CE3988" w:rsidP="402811FD">
      <w:pPr>
        <w:rPr>
          <w:rFonts w:ascii="Arial" w:eastAsia="Arial" w:hAnsi="Arial" w:cs="Arial"/>
          <w:sz w:val="24"/>
          <w:szCs w:val="24"/>
        </w:rPr>
      </w:pPr>
      <w:r w:rsidRPr="002B2DC3">
        <w:rPr>
          <w:rFonts w:ascii="Arial" w:eastAsia="Arial" w:hAnsi="Arial" w:cs="Arial"/>
          <w:sz w:val="24"/>
          <w:szCs w:val="24"/>
        </w:rPr>
        <w:t>Please note that some actions may contribute to more than one priority.</w:t>
      </w:r>
    </w:p>
    <w:p w14:paraId="26E401B1" w14:textId="77777777" w:rsidR="00913C97" w:rsidRPr="002B2DC3" w:rsidRDefault="0E2D5450" w:rsidP="402811FD">
      <w:pPr>
        <w:rPr>
          <w:rFonts w:ascii="Arial" w:eastAsia="Arial" w:hAnsi="Arial" w:cs="Arial"/>
          <w:sz w:val="24"/>
          <w:szCs w:val="24"/>
        </w:rPr>
      </w:pPr>
      <w:r w:rsidRPr="002B2DC3">
        <w:rPr>
          <w:rFonts w:ascii="Arial" w:eastAsia="Arial" w:hAnsi="Arial" w:cs="Arial"/>
          <w:sz w:val="24"/>
          <w:szCs w:val="24"/>
        </w:rPr>
        <w:t>……………………………………………………………………</w:t>
      </w:r>
    </w:p>
    <w:sectPr w:rsidR="00913C97" w:rsidRPr="002B2DC3" w:rsidSect="002B2DC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B2382" w14:textId="77777777" w:rsidR="00722BFD" w:rsidRDefault="00722BFD" w:rsidP="00722BFD">
      <w:pPr>
        <w:spacing w:after="0" w:line="240" w:lineRule="auto"/>
      </w:pPr>
      <w:r>
        <w:separator/>
      </w:r>
    </w:p>
  </w:endnote>
  <w:endnote w:type="continuationSeparator" w:id="0">
    <w:p w14:paraId="6CA773BA" w14:textId="77777777" w:rsidR="00722BFD" w:rsidRDefault="00722BFD" w:rsidP="00722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97E7D" w14:textId="77777777" w:rsidR="00722BFD" w:rsidRDefault="00722BFD" w:rsidP="00722BFD">
      <w:pPr>
        <w:spacing w:after="0" w:line="240" w:lineRule="auto"/>
      </w:pPr>
      <w:r>
        <w:separator/>
      </w:r>
    </w:p>
  </w:footnote>
  <w:footnote w:type="continuationSeparator" w:id="0">
    <w:p w14:paraId="2C6083E4" w14:textId="77777777" w:rsidR="00722BFD" w:rsidRDefault="00722BFD" w:rsidP="00722BFD">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qKi+oYQwIA1A3" int2:id="l29lSd5X">
      <int2:state int2:value="Rejected" int2:type="LegacyProofing"/>
    </int2:textHash>
    <int2:textHash int2:hashCode="pz2QIEqb0rZQkg" int2:id="MWdL71j2">
      <int2:state int2:value="Rejected" int2:type="LegacyProofing"/>
    </int2:textHash>
    <int2:textHash int2:hashCode="5I2wtfx1oYb3nO" int2:id="3Cf4dEmU">
      <int2:state int2:value="Rejected" int2:type="AugLoop_Text_Critique"/>
    </int2:textHash>
    <int2:textHash int2:hashCode="RoHRJMxsS3O6q/" int2:id="dr9rq7st">
      <int2:state int2:value="Rejected" int2:type="AugLoop_Text_Critique"/>
    </int2:textHash>
    <int2:textHash int2:hashCode="03m26N6c9m8z09" int2:id="zBdZCrsU">
      <int2:state int2:value="Rejected" int2:type="LegacyProofing"/>
    </int2:textHash>
    <int2:bookmark int2:bookmarkName="_Int_QdTAPxEF" int2:invalidationBookmarkName="" int2:hashCode="yzTipuc7IIhEGQ" int2:id="pTyZx6mv">
      <int2:state int2:value="Rejected" int2:type="LegacyProofing"/>
    </int2:bookmark>
    <int2:bookmark int2:bookmarkName="_Int_rDPXDRlP" int2:invalidationBookmarkName="" int2:hashCode="Kl6bGxcOlFYxeU" int2:id="XJvddjAt">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D4037"/>
    <w:multiLevelType w:val="hybridMultilevel"/>
    <w:tmpl w:val="4A0AB022"/>
    <w:lvl w:ilvl="0" w:tplc="2F32F964">
      <w:start w:val="1"/>
      <w:numFmt w:val="bullet"/>
      <w:lvlText w:val=""/>
      <w:lvlJc w:val="left"/>
      <w:pPr>
        <w:ind w:left="720" w:hanging="360"/>
      </w:pPr>
      <w:rPr>
        <w:rFonts w:ascii="Symbol" w:hAnsi="Symbol" w:hint="default"/>
      </w:rPr>
    </w:lvl>
    <w:lvl w:ilvl="1" w:tplc="038452D6">
      <w:start w:val="1"/>
      <w:numFmt w:val="bullet"/>
      <w:lvlText w:val="o"/>
      <w:lvlJc w:val="left"/>
      <w:pPr>
        <w:ind w:left="1440" w:hanging="360"/>
      </w:pPr>
      <w:rPr>
        <w:rFonts w:ascii="Courier New" w:hAnsi="Courier New" w:hint="default"/>
      </w:rPr>
    </w:lvl>
    <w:lvl w:ilvl="2" w:tplc="4E8A8CD0">
      <w:start w:val="1"/>
      <w:numFmt w:val="bullet"/>
      <w:lvlText w:val=""/>
      <w:lvlJc w:val="left"/>
      <w:pPr>
        <w:ind w:left="2160" w:hanging="360"/>
      </w:pPr>
      <w:rPr>
        <w:rFonts w:ascii="Wingdings" w:hAnsi="Wingdings" w:hint="default"/>
      </w:rPr>
    </w:lvl>
    <w:lvl w:ilvl="3" w:tplc="9AAC44E4">
      <w:start w:val="1"/>
      <w:numFmt w:val="bullet"/>
      <w:lvlText w:val=""/>
      <w:lvlJc w:val="left"/>
      <w:pPr>
        <w:ind w:left="2880" w:hanging="360"/>
      </w:pPr>
      <w:rPr>
        <w:rFonts w:ascii="Symbol" w:hAnsi="Symbol" w:hint="default"/>
      </w:rPr>
    </w:lvl>
    <w:lvl w:ilvl="4" w:tplc="70C47376">
      <w:start w:val="1"/>
      <w:numFmt w:val="bullet"/>
      <w:lvlText w:val="o"/>
      <w:lvlJc w:val="left"/>
      <w:pPr>
        <w:ind w:left="3600" w:hanging="360"/>
      </w:pPr>
      <w:rPr>
        <w:rFonts w:ascii="Courier New" w:hAnsi="Courier New" w:hint="default"/>
      </w:rPr>
    </w:lvl>
    <w:lvl w:ilvl="5" w:tplc="E578B07A">
      <w:start w:val="1"/>
      <w:numFmt w:val="bullet"/>
      <w:lvlText w:val=""/>
      <w:lvlJc w:val="left"/>
      <w:pPr>
        <w:ind w:left="4320" w:hanging="360"/>
      </w:pPr>
      <w:rPr>
        <w:rFonts w:ascii="Wingdings" w:hAnsi="Wingdings" w:hint="default"/>
      </w:rPr>
    </w:lvl>
    <w:lvl w:ilvl="6" w:tplc="E45E9922">
      <w:start w:val="1"/>
      <w:numFmt w:val="bullet"/>
      <w:lvlText w:val=""/>
      <w:lvlJc w:val="left"/>
      <w:pPr>
        <w:ind w:left="5040" w:hanging="360"/>
      </w:pPr>
      <w:rPr>
        <w:rFonts w:ascii="Symbol" w:hAnsi="Symbol" w:hint="default"/>
      </w:rPr>
    </w:lvl>
    <w:lvl w:ilvl="7" w:tplc="33688202">
      <w:start w:val="1"/>
      <w:numFmt w:val="bullet"/>
      <w:lvlText w:val="o"/>
      <w:lvlJc w:val="left"/>
      <w:pPr>
        <w:ind w:left="5760" w:hanging="360"/>
      </w:pPr>
      <w:rPr>
        <w:rFonts w:ascii="Courier New" w:hAnsi="Courier New" w:hint="default"/>
      </w:rPr>
    </w:lvl>
    <w:lvl w:ilvl="8" w:tplc="F3CC991A">
      <w:start w:val="1"/>
      <w:numFmt w:val="bullet"/>
      <w:lvlText w:val=""/>
      <w:lvlJc w:val="left"/>
      <w:pPr>
        <w:ind w:left="6480" w:hanging="360"/>
      </w:pPr>
      <w:rPr>
        <w:rFonts w:ascii="Wingdings" w:hAnsi="Wingdings" w:hint="default"/>
      </w:rPr>
    </w:lvl>
  </w:abstractNum>
  <w:abstractNum w:abstractNumId="1" w15:restartNumberingAfterBreak="0">
    <w:nsid w:val="1630670B"/>
    <w:multiLevelType w:val="hybridMultilevel"/>
    <w:tmpl w:val="D48694D0"/>
    <w:lvl w:ilvl="0" w:tplc="8DFEE48C">
      <w:start w:val="1"/>
      <w:numFmt w:val="bullet"/>
      <w:lvlText w:val=""/>
      <w:lvlJc w:val="left"/>
      <w:pPr>
        <w:ind w:left="720" w:hanging="360"/>
      </w:pPr>
      <w:rPr>
        <w:rFonts w:ascii="Symbol" w:hAnsi="Symbol" w:hint="default"/>
      </w:rPr>
    </w:lvl>
    <w:lvl w:ilvl="1" w:tplc="70028E26">
      <w:start w:val="1"/>
      <w:numFmt w:val="bullet"/>
      <w:lvlText w:val="o"/>
      <w:lvlJc w:val="left"/>
      <w:pPr>
        <w:ind w:left="1440" w:hanging="360"/>
      </w:pPr>
      <w:rPr>
        <w:rFonts w:ascii="Courier New" w:hAnsi="Courier New" w:hint="default"/>
      </w:rPr>
    </w:lvl>
    <w:lvl w:ilvl="2" w:tplc="B5367EAE">
      <w:start w:val="1"/>
      <w:numFmt w:val="bullet"/>
      <w:lvlText w:val=""/>
      <w:lvlJc w:val="left"/>
      <w:pPr>
        <w:ind w:left="2160" w:hanging="360"/>
      </w:pPr>
      <w:rPr>
        <w:rFonts w:ascii="Wingdings" w:hAnsi="Wingdings" w:hint="default"/>
      </w:rPr>
    </w:lvl>
    <w:lvl w:ilvl="3" w:tplc="410EFFBE">
      <w:start w:val="1"/>
      <w:numFmt w:val="bullet"/>
      <w:lvlText w:val=""/>
      <w:lvlJc w:val="left"/>
      <w:pPr>
        <w:ind w:left="2880" w:hanging="360"/>
      </w:pPr>
      <w:rPr>
        <w:rFonts w:ascii="Symbol" w:hAnsi="Symbol" w:hint="default"/>
      </w:rPr>
    </w:lvl>
    <w:lvl w:ilvl="4" w:tplc="BC6E3BD4">
      <w:start w:val="1"/>
      <w:numFmt w:val="bullet"/>
      <w:lvlText w:val="o"/>
      <w:lvlJc w:val="left"/>
      <w:pPr>
        <w:ind w:left="3600" w:hanging="360"/>
      </w:pPr>
      <w:rPr>
        <w:rFonts w:ascii="Courier New" w:hAnsi="Courier New" w:hint="default"/>
      </w:rPr>
    </w:lvl>
    <w:lvl w:ilvl="5" w:tplc="B54CDD52">
      <w:start w:val="1"/>
      <w:numFmt w:val="bullet"/>
      <w:lvlText w:val=""/>
      <w:lvlJc w:val="left"/>
      <w:pPr>
        <w:ind w:left="4320" w:hanging="360"/>
      </w:pPr>
      <w:rPr>
        <w:rFonts w:ascii="Wingdings" w:hAnsi="Wingdings" w:hint="default"/>
      </w:rPr>
    </w:lvl>
    <w:lvl w:ilvl="6" w:tplc="3F8C60F8">
      <w:start w:val="1"/>
      <w:numFmt w:val="bullet"/>
      <w:lvlText w:val=""/>
      <w:lvlJc w:val="left"/>
      <w:pPr>
        <w:ind w:left="5040" w:hanging="360"/>
      </w:pPr>
      <w:rPr>
        <w:rFonts w:ascii="Symbol" w:hAnsi="Symbol" w:hint="default"/>
      </w:rPr>
    </w:lvl>
    <w:lvl w:ilvl="7" w:tplc="A6E2BBBA">
      <w:start w:val="1"/>
      <w:numFmt w:val="bullet"/>
      <w:lvlText w:val="o"/>
      <w:lvlJc w:val="left"/>
      <w:pPr>
        <w:ind w:left="5760" w:hanging="360"/>
      </w:pPr>
      <w:rPr>
        <w:rFonts w:ascii="Courier New" w:hAnsi="Courier New" w:hint="default"/>
      </w:rPr>
    </w:lvl>
    <w:lvl w:ilvl="8" w:tplc="3D8EEBF2">
      <w:start w:val="1"/>
      <w:numFmt w:val="bullet"/>
      <w:lvlText w:val=""/>
      <w:lvlJc w:val="left"/>
      <w:pPr>
        <w:ind w:left="6480" w:hanging="360"/>
      </w:pPr>
      <w:rPr>
        <w:rFonts w:ascii="Wingdings" w:hAnsi="Wingdings" w:hint="default"/>
      </w:rPr>
    </w:lvl>
  </w:abstractNum>
  <w:abstractNum w:abstractNumId="2" w15:restartNumberingAfterBreak="0">
    <w:nsid w:val="1A8C32FD"/>
    <w:multiLevelType w:val="hybridMultilevel"/>
    <w:tmpl w:val="BE5EA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FB4D4A"/>
    <w:multiLevelType w:val="hybridMultilevel"/>
    <w:tmpl w:val="AE22E73A"/>
    <w:lvl w:ilvl="0" w:tplc="562E897C">
      <w:start w:val="1"/>
      <w:numFmt w:val="bullet"/>
      <w:lvlText w:val=""/>
      <w:lvlJc w:val="left"/>
      <w:pPr>
        <w:ind w:left="360" w:hanging="360"/>
      </w:pPr>
      <w:rPr>
        <w:rFonts w:ascii="Wingdings" w:hAnsi="Wingdings" w:hint="default"/>
      </w:rPr>
    </w:lvl>
    <w:lvl w:ilvl="1" w:tplc="C9B0DD98">
      <w:start w:val="1"/>
      <w:numFmt w:val="bullet"/>
      <w:lvlText w:val="o"/>
      <w:lvlJc w:val="left"/>
      <w:pPr>
        <w:ind w:left="1080" w:hanging="360"/>
      </w:pPr>
      <w:rPr>
        <w:rFonts w:ascii="Courier New" w:hAnsi="Courier New" w:hint="default"/>
      </w:rPr>
    </w:lvl>
    <w:lvl w:ilvl="2" w:tplc="A8E846BC">
      <w:start w:val="1"/>
      <w:numFmt w:val="bullet"/>
      <w:lvlText w:val=""/>
      <w:lvlJc w:val="left"/>
      <w:pPr>
        <w:ind w:left="1800" w:hanging="360"/>
      </w:pPr>
      <w:rPr>
        <w:rFonts w:ascii="Wingdings" w:hAnsi="Wingdings" w:hint="default"/>
      </w:rPr>
    </w:lvl>
    <w:lvl w:ilvl="3" w:tplc="FF982BCC">
      <w:start w:val="1"/>
      <w:numFmt w:val="bullet"/>
      <w:lvlText w:val=""/>
      <w:lvlJc w:val="left"/>
      <w:pPr>
        <w:ind w:left="2520" w:hanging="360"/>
      </w:pPr>
      <w:rPr>
        <w:rFonts w:ascii="Symbol" w:hAnsi="Symbol" w:hint="default"/>
      </w:rPr>
    </w:lvl>
    <w:lvl w:ilvl="4" w:tplc="8306DCF0">
      <w:start w:val="1"/>
      <w:numFmt w:val="bullet"/>
      <w:lvlText w:val="o"/>
      <w:lvlJc w:val="left"/>
      <w:pPr>
        <w:ind w:left="3240" w:hanging="360"/>
      </w:pPr>
      <w:rPr>
        <w:rFonts w:ascii="Courier New" w:hAnsi="Courier New" w:hint="default"/>
      </w:rPr>
    </w:lvl>
    <w:lvl w:ilvl="5" w:tplc="8356045E">
      <w:start w:val="1"/>
      <w:numFmt w:val="bullet"/>
      <w:lvlText w:val=""/>
      <w:lvlJc w:val="left"/>
      <w:pPr>
        <w:ind w:left="3960" w:hanging="360"/>
      </w:pPr>
      <w:rPr>
        <w:rFonts w:ascii="Wingdings" w:hAnsi="Wingdings" w:hint="default"/>
      </w:rPr>
    </w:lvl>
    <w:lvl w:ilvl="6" w:tplc="C50CDA70">
      <w:start w:val="1"/>
      <w:numFmt w:val="bullet"/>
      <w:lvlText w:val=""/>
      <w:lvlJc w:val="left"/>
      <w:pPr>
        <w:ind w:left="4680" w:hanging="360"/>
      </w:pPr>
      <w:rPr>
        <w:rFonts w:ascii="Symbol" w:hAnsi="Symbol" w:hint="default"/>
      </w:rPr>
    </w:lvl>
    <w:lvl w:ilvl="7" w:tplc="9AA89A74">
      <w:start w:val="1"/>
      <w:numFmt w:val="bullet"/>
      <w:lvlText w:val="o"/>
      <w:lvlJc w:val="left"/>
      <w:pPr>
        <w:ind w:left="5400" w:hanging="360"/>
      </w:pPr>
      <w:rPr>
        <w:rFonts w:ascii="Courier New" w:hAnsi="Courier New" w:hint="default"/>
      </w:rPr>
    </w:lvl>
    <w:lvl w:ilvl="8" w:tplc="0450AFA0">
      <w:start w:val="1"/>
      <w:numFmt w:val="bullet"/>
      <w:lvlText w:val=""/>
      <w:lvlJc w:val="left"/>
      <w:pPr>
        <w:ind w:left="6120" w:hanging="360"/>
      </w:pPr>
      <w:rPr>
        <w:rFonts w:ascii="Wingdings" w:hAnsi="Wingdings" w:hint="default"/>
      </w:rPr>
    </w:lvl>
  </w:abstractNum>
  <w:abstractNum w:abstractNumId="4" w15:restartNumberingAfterBreak="0">
    <w:nsid w:val="246E43E1"/>
    <w:multiLevelType w:val="hybridMultilevel"/>
    <w:tmpl w:val="B50E487C"/>
    <w:lvl w:ilvl="0" w:tplc="2AFC687C">
      <w:start w:val="1"/>
      <w:numFmt w:val="bullet"/>
      <w:lvlText w:val=""/>
      <w:lvlJc w:val="left"/>
      <w:pPr>
        <w:ind w:left="720" w:hanging="360"/>
      </w:pPr>
      <w:rPr>
        <w:rFonts w:ascii="Symbol" w:hAnsi="Symbol" w:hint="default"/>
      </w:rPr>
    </w:lvl>
    <w:lvl w:ilvl="1" w:tplc="F628FDE8">
      <w:start w:val="1"/>
      <w:numFmt w:val="bullet"/>
      <w:lvlText w:val="o"/>
      <w:lvlJc w:val="left"/>
      <w:pPr>
        <w:ind w:left="1440" w:hanging="360"/>
      </w:pPr>
      <w:rPr>
        <w:rFonts w:ascii="Courier New" w:hAnsi="Courier New" w:hint="default"/>
      </w:rPr>
    </w:lvl>
    <w:lvl w:ilvl="2" w:tplc="6C64C5D4">
      <w:start w:val="1"/>
      <w:numFmt w:val="bullet"/>
      <w:lvlText w:val=""/>
      <w:lvlJc w:val="left"/>
      <w:pPr>
        <w:ind w:left="2160" w:hanging="360"/>
      </w:pPr>
      <w:rPr>
        <w:rFonts w:ascii="Wingdings" w:hAnsi="Wingdings" w:hint="default"/>
      </w:rPr>
    </w:lvl>
    <w:lvl w:ilvl="3" w:tplc="082E1E9C">
      <w:start w:val="1"/>
      <w:numFmt w:val="bullet"/>
      <w:lvlText w:val=""/>
      <w:lvlJc w:val="left"/>
      <w:pPr>
        <w:ind w:left="2880" w:hanging="360"/>
      </w:pPr>
      <w:rPr>
        <w:rFonts w:ascii="Symbol" w:hAnsi="Symbol" w:hint="default"/>
      </w:rPr>
    </w:lvl>
    <w:lvl w:ilvl="4" w:tplc="CDD88FD0">
      <w:start w:val="1"/>
      <w:numFmt w:val="bullet"/>
      <w:lvlText w:val="o"/>
      <w:lvlJc w:val="left"/>
      <w:pPr>
        <w:ind w:left="3600" w:hanging="360"/>
      </w:pPr>
      <w:rPr>
        <w:rFonts w:ascii="Courier New" w:hAnsi="Courier New" w:hint="default"/>
      </w:rPr>
    </w:lvl>
    <w:lvl w:ilvl="5" w:tplc="86E0CEE0">
      <w:start w:val="1"/>
      <w:numFmt w:val="bullet"/>
      <w:lvlText w:val=""/>
      <w:lvlJc w:val="left"/>
      <w:pPr>
        <w:ind w:left="4320" w:hanging="360"/>
      </w:pPr>
      <w:rPr>
        <w:rFonts w:ascii="Wingdings" w:hAnsi="Wingdings" w:hint="default"/>
      </w:rPr>
    </w:lvl>
    <w:lvl w:ilvl="6" w:tplc="EA8E0AE2">
      <w:start w:val="1"/>
      <w:numFmt w:val="bullet"/>
      <w:lvlText w:val=""/>
      <w:lvlJc w:val="left"/>
      <w:pPr>
        <w:ind w:left="5040" w:hanging="360"/>
      </w:pPr>
      <w:rPr>
        <w:rFonts w:ascii="Symbol" w:hAnsi="Symbol" w:hint="default"/>
      </w:rPr>
    </w:lvl>
    <w:lvl w:ilvl="7" w:tplc="FE103D0E">
      <w:start w:val="1"/>
      <w:numFmt w:val="bullet"/>
      <w:lvlText w:val="o"/>
      <w:lvlJc w:val="left"/>
      <w:pPr>
        <w:ind w:left="5760" w:hanging="360"/>
      </w:pPr>
      <w:rPr>
        <w:rFonts w:ascii="Courier New" w:hAnsi="Courier New" w:hint="default"/>
      </w:rPr>
    </w:lvl>
    <w:lvl w:ilvl="8" w:tplc="A6CC8796">
      <w:start w:val="1"/>
      <w:numFmt w:val="bullet"/>
      <w:lvlText w:val=""/>
      <w:lvlJc w:val="left"/>
      <w:pPr>
        <w:ind w:left="6480" w:hanging="360"/>
      </w:pPr>
      <w:rPr>
        <w:rFonts w:ascii="Wingdings" w:hAnsi="Wingdings" w:hint="default"/>
      </w:rPr>
    </w:lvl>
  </w:abstractNum>
  <w:abstractNum w:abstractNumId="5" w15:restartNumberingAfterBreak="0">
    <w:nsid w:val="27F93599"/>
    <w:multiLevelType w:val="hybridMultilevel"/>
    <w:tmpl w:val="BB821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9542B63"/>
    <w:multiLevelType w:val="hybridMultilevel"/>
    <w:tmpl w:val="30C43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DC18D6"/>
    <w:multiLevelType w:val="hybridMultilevel"/>
    <w:tmpl w:val="2470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9673AA"/>
    <w:multiLevelType w:val="hybridMultilevel"/>
    <w:tmpl w:val="04603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46180"/>
    <w:multiLevelType w:val="hybridMultilevel"/>
    <w:tmpl w:val="1C6228D8"/>
    <w:lvl w:ilvl="0" w:tplc="2EC8202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A626DC"/>
    <w:multiLevelType w:val="hybridMultilevel"/>
    <w:tmpl w:val="1BEC6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103F5"/>
    <w:multiLevelType w:val="hybridMultilevel"/>
    <w:tmpl w:val="0B90D062"/>
    <w:lvl w:ilvl="0" w:tplc="CAF803EE">
      <w:start w:val="1"/>
      <w:numFmt w:val="bullet"/>
      <w:lvlText w:val=""/>
      <w:lvlJc w:val="left"/>
      <w:pPr>
        <w:ind w:left="360" w:hanging="360"/>
      </w:pPr>
      <w:rPr>
        <w:rFonts w:ascii="Wingdings" w:hAnsi="Wingdings" w:hint="default"/>
      </w:rPr>
    </w:lvl>
    <w:lvl w:ilvl="1" w:tplc="43FC9350">
      <w:start w:val="1"/>
      <w:numFmt w:val="bullet"/>
      <w:lvlText w:val="o"/>
      <w:lvlJc w:val="left"/>
      <w:pPr>
        <w:ind w:left="1080" w:hanging="360"/>
      </w:pPr>
      <w:rPr>
        <w:rFonts w:ascii="Courier New" w:hAnsi="Courier New" w:hint="default"/>
      </w:rPr>
    </w:lvl>
    <w:lvl w:ilvl="2" w:tplc="113A2F82">
      <w:start w:val="1"/>
      <w:numFmt w:val="bullet"/>
      <w:lvlText w:val=""/>
      <w:lvlJc w:val="left"/>
      <w:pPr>
        <w:ind w:left="1800" w:hanging="360"/>
      </w:pPr>
      <w:rPr>
        <w:rFonts w:ascii="Wingdings" w:hAnsi="Wingdings" w:hint="default"/>
      </w:rPr>
    </w:lvl>
    <w:lvl w:ilvl="3" w:tplc="DD963F8E">
      <w:start w:val="1"/>
      <w:numFmt w:val="bullet"/>
      <w:lvlText w:val=""/>
      <w:lvlJc w:val="left"/>
      <w:pPr>
        <w:ind w:left="2520" w:hanging="360"/>
      </w:pPr>
      <w:rPr>
        <w:rFonts w:ascii="Symbol" w:hAnsi="Symbol" w:hint="default"/>
      </w:rPr>
    </w:lvl>
    <w:lvl w:ilvl="4" w:tplc="B89CCC82">
      <w:start w:val="1"/>
      <w:numFmt w:val="bullet"/>
      <w:lvlText w:val="o"/>
      <w:lvlJc w:val="left"/>
      <w:pPr>
        <w:ind w:left="3240" w:hanging="360"/>
      </w:pPr>
      <w:rPr>
        <w:rFonts w:ascii="Courier New" w:hAnsi="Courier New" w:hint="default"/>
      </w:rPr>
    </w:lvl>
    <w:lvl w:ilvl="5" w:tplc="25C68D0E">
      <w:start w:val="1"/>
      <w:numFmt w:val="bullet"/>
      <w:lvlText w:val=""/>
      <w:lvlJc w:val="left"/>
      <w:pPr>
        <w:ind w:left="3960" w:hanging="360"/>
      </w:pPr>
      <w:rPr>
        <w:rFonts w:ascii="Wingdings" w:hAnsi="Wingdings" w:hint="default"/>
      </w:rPr>
    </w:lvl>
    <w:lvl w:ilvl="6" w:tplc="D9DA1118">
      <w:start w:val="1"/>
      <w:numFmt w:val="bullet"/>
      <w:lvlText w:val=""/>
      <w:lvlJc w:val="left"/>
      <w:pPr>
        <w:ind w:left="4680" w:hanging="360"/>
      </w:pPr>
      <w:rPr>
        <w:rFonts w:ascii="Symbol" w:hAnsi="Symbol" w:hint="default"/>
      </w:rPr>
    </w:lvl>
    <w:lvl w:ilvl="7" w:tplc="0E542056">
      <w:start w:val="1"/>
      <w:numFmt w:val="bullet"/>
      <w:lvlText w:val="o"/>
      <w:lvlJc w:val="left"/>
      <w:pPr>
        <w:ind w:left="5400" w:hanging="360"/>
      </w:pPr>
      <w:rPr>
        <w:rFonts w:ascii="Courier New" w:hAnsi="Courier New" w:hint="default"/>
      </w:rPr>
    </w:lvl>
    <w:lvl w:ilvl="8" w:tplc="D38AEDD8">
      <w:start w:val="1"/>
      <w:numFmt w:val="bullet"/>
      <w:lvlText w:val=""/>
      <w:lvlJc w:val="left"/>
      <w:pPr>
        <w:ind w:left="6120" w:hanging="360"/>
      </w:pPr>
      <w:rPr>
        <w:rFonts w:ascii="Wingdings" w:hAnsi="Wingdings" w:hint="default"/>
      </w:rPr>
    </w:lvl>
  </w:abstractNum>
  <w:abstractNum w:abstractNumId="12" w15:restartNumberingAfterBreak="0">
    <w:nsid w:val="626D3DC9"/>
    <w:multiLevelType w:val="hybridMultilevel"/>
    <w:tmpl w:val="214CE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033BAE"/>
    <w:multiLevelType w:val="hybridMultilevel"/>
    <w:tmpl w:val="9B626AC4"/>
    <w:lvl w:ilvl="0" w:tplc="3E2EC54E">
      <w:start w:val="1"/>
      <w:numFmt w:val="bullet"/>
      <w:lvlText w:val=""/>
      <w:lvlJc w:val="left"/>
      <w:pPr>
        <w:ind w:left="360" w:hanging="360"/>
      </w:pPr>
      <w:rPr>
        <w:rFonts w:ascii="Wingdings" w:hAnsi="Wingdings" w:hint="default"/>
      </w:rPr>
    </w:lvl>
    <w:lvl w:ilvl="1" w:tplc="C352AF9E">
      <w:start w:val="1"/>
      <w:numFmt w:val="bullet"/>
      <w:lvlText w:val="o"/>
      <w:lvlJc w:val="left"/>
      <w:pPr>
        <w:ind w:left="1080" w:hanging="360"/>
      </w:pPr>
      <w:rPr>
        <w:rFonts w:ascii="Courier New" w:hAnsi="Courier New" w:hint="default"/>
      </w:rPr>
    </w:lvl>
    <w:lvl w:ilvl="2" w:tplc="EB70A8D8">
      <w:start w:val="1"/>
      <w:numFmt w:val="bullet"/>
      <w:lvlText w:val=""/>
      <w:lvlJc w:val="left"/>
      <w:pPr>
        <w:ind w:left="1800" w:hanging="360"/>
      </w:pPr>
      <w:rPr>
        <w:rFonts w:ascii="Wingdings" w:hAnsi="Wingdings" w:hint="default"/>
      </w:rPr>
    </w:lvl>
    <w:lvl w:ilvl="3" w:tplc="0DD864CA">
      <w:start w:val="1"/>
      <w:numFmt w:val="bullet"/>
      <w:lvlText w:val=""/>
      <w:lvlJc w:val="left"/>
      <w:pPr>
        <w:ind w:left="2520" w:hanging="360"/>
      </w:pPr>
      <w:rPr>
        <w:rFonts w:ascii="Symbol" w:hAnsi="Symbol" w:hint="default"/>
      </w:rPr>
    </w:lvl>
    <w:lvl w:ilvl="4" w:tplc="13540470">
      <w:start w:val="1"/>
      <w:numFmt w:val="bullet"/>
      <w:lvlText w:val="o"/>
      <w:lvlJc w:val="left"/>
      <w:pPr>
        <w:ind w:left="3240" w:hanging="360"/>
      </w:pPr>
      <w:rPr>
        <w:rFonts w:ascii="Courier New" w:hAnsi="Courier New" w:hint="default"/>
      </w:rPr>
    </w:lvl>
    <w:lvl w:ilvl="5" w:tplc="BF9C3A12">
      <w:start w:val="1"/>
      <w:numFmt w:val="bullet"/>
      <w:lvlText w:val=""/>
      <w:lvlJc w:val="left"/>
      <w:pPr>
        <w:ind w:left="3960" w:hanging="360"/>
      </w:pPr>
      <w:rPr>
        <w:rFonts w:ascii="Wingdings" w:hAnsi="Wingdings" w:hint="default"/>
      </w:rPr>
    </w:lvl>
    <w:lvl w:ilvl="6" w:tplc="43DCE414">
      <w:start w:val="1"/>
      <w:numFmt w:val="bullet"/>
      <w:lvlText w:val=""/>
      <w:lvlJc w:val="left"/>
      <w:pPr>
        <w:ind w:left="4680" w:hanging="360"/>
      </w:pPr>
      <w:rPr>
        <w:rFonts w:ascii="Symbol" w:hAnsi="Symbol" w:hint="default"/>
      </w:rPr>
    </w:lvl>
    <w:lvl w:ilvl="7" w:tplc="6EBCB06C">
      <w:start w:val="1"/>
      <w:numFmt w:val="bullet"/>
      <w:lvlText w:val="o"/>
      <w:lvlJc w:val="left"/>
      <w:pPr>
        <w:ind w:left="5400" w:hanging="360"/>
      </w:pPr>
      <w:rPr>
        <w:rFonts w:ascii="Courier New" w:hAnsi="Courier New" w:hint="default"/>
      </w:rPr>
    </w:lvl>
    <w:lvl w:ilvl="8" w:tplc="C608937E">
      <w:start w:val="1"/>
      <w:numFmt w:val="bullet"/>
      <w:lvlText w:val=""/>
      <w:lvlJc w:val="left"/>
      <w:pPr>
        <w:ind w:left="6120" w:hanging="360"/>
      </w:pPr>
      <w:rPr>
        <w:rFonts w:ascii="Wingdings" w:hAnsi="Wingdings" w:hint="default"/>
      </w:rPr>
    </w:lvl>
  </w:abstractNum>
  <w:num w:numId="1" w16cid:durableId="1774091474">
    <w:abstractNumId w:val="13"/>
  </w:num>
  <w:num w:numId="2" w16cid:durableId="1087460869">
    <w:abstractNumId w:val="11"/>
  </w:num>
  <w:num w:numId="3" w16cid:durableId="1377775822">
    <w:abstractNumId w:val="3"/>
  </w:num>
  <w:num w:numId="4" w16cid:durableId="1908491506">
    <w:abstractNumId w:val="1"/>
  </w:num>
  <w:num w:numId="5" w16cid:durableId="1233391227">
    <w:abstractNumId w:val="4"/>
  </w:num>
  <w:num w:numId="6" w16cid:durableId="2029677778">
    <w:abstractNumId w:val="0"/>
  </w:num>
  <w:num w:numId="7" w16cid:durableId="1509442669">
    <w:abstractNumId w:val="2"/>
  </w:num>
  <w:num w:numId="8" w16cid:durableId="491725989">
    <w:abstractNumId w:val="12"/>
  </w:num>
  <w:num w:numId="9" w16cid:durableId="1029457204">
    <w:abstractNumId w:val="7"/>
  </w:num>
  <w:num w:numId="10" w16cid:durableId="890388717">
    <w:abstractNumId w:val="9"/>
  </w:num>
  <w:num w:numId="11" w16cid:durableId="864563825">
    <w:abstractNumId w:val="10"/>
  </w:num>
  <w:num w:numId="12" w16cid:durableId="1250775971">
    <w:abstractNumId w:val="5"/>
  </w:num>
  <w:num w:numId="13" w16cid:durableId="929118845">
    <w:abstractNumId w:val="8"/>
  </w:num>
  <w:num w:numId="14" w16cid:durableId="36641956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10CEC3"/>
    <w:rsid w:val="00005727"/>
    <w:rsid w:val="000423F2"/>
    <w:rsid w:val="000815FC"/>
    <w:rsid w:val="000906DA"/>
    <w:rsid w:val="00091082"/>
    <w:rsid w:val="000A33B7"/>
    <w:rsid w:val="000A78D5"/>
    <w:rsid w:val="000B4DF1"/>
    <w:rsid w:val="0011631C"/>
    <w:rsid w:val="00133B9C"/>
    <w:rsid w:val="00173DCE"/>
    <w:rsid w:val="00180429"/>
    <w:rsid w:val="001A2AD4"/>
    <w:rsid w:val="001A36EB"/>
    <w:rsid w:val="001B63DF"/>
    <w:rsid w:val="001F7E6E"/>
    <w:rsid w:val="002055D1"/>
    <w:rsid w:val="002153D2"/>
    <w:rsid w:val="00254325"/>
    <w:rsid w:val="00260B4B"/>
    <w:rsid w:val="00263161"/>
    <w:rsid w:val="00264C6F"/>
    <w:rsid w:val="002667E0"/>
    <w:rsid w:val="00285121"/>
    <w:rsid w:val="002A4419"/>
    <w:rsid w:val="002B2DC3"/>
    <w:rsid w:val="0030352B"/>
    <w:rsid w:val="00383294"/>
    <w:rsid w:val="00394669"/>
    <w:rsid w:val="003C38E7"/>
    <w:rsid w:val="003C5F6A"/>
    <w:rsid w:val="003C60C0"/>
    <w:rsid w:val="003F5B37"/>
    <w:rsid w:val="003F77F1"/>
    <w:rsid w:val="00406FA1"/>
    <w:rsid w:val="00433205"/>
    <w:rsid w:val="0044258C"/>
    <w:rsid w:val="00442DA7"/>
    <w:rsid w:val="0044389A"/>
    <w:rsid w:val="00452A90"/>
    <w:rsid w:val="00462025"/>
    <w:rsid w:val="00464351"/>
    <w:rsid w:val="00464C92"/>
    <w:rsid w:val="00477EBB"/>
    <w:rsid w:val="0049215B"/>
    <w:rsid w:val="004A5D01"/>
    <w:rsid w:val="004C10F5"/>
    <w:rsid w:val="0050752A"/>
    <w:rsid w:val="00525AF4"/>
    <w:rsid w:val="005632A3"/>
    <w:rsid w:val="005634A6"/>
    <w:rsid w:val="0057473E"/>
    <w:rsid w:val="005769F8"/>
    <w:rsid w:val="00577776"/>
    <w:rsid w:val="00593169"/>
    <w:rsid w:val="00597A89"/>
    <w:rsid w:val="005C766E"/>
    <w:rsid w:val="005D2EBE"/>
    <w:rsid w:val="005E1A9E"/>
    <w:rsid w:val="006009D7"/>
    <w:rsid w:val="00652755"/>
    <w:rsid w:val="00666BF3"/>
    <w:rsid w:val="006678A8"/>
    <w:rsid w:val="0068370C"/>
    <w:rsid w:val="0068677D"/>
    <w:rsid w:val="00687BFF"/>
    <w:rsid w:val="006A184C"/>
    <w:rsid w:val="006E2EF3"/>
    <w:rsid w:val="00722BFD"/>
    <w:rsid w:val="00723DA1"/>
    <w:rsid w:val="00734910"/>
    <w:rsid w:val="007464E3"/>
    <w:rsid w:val="0074672D"/>
    <w:rsid w:val="007616FD"/>
    <w:rsid w:val="00782806"/>
    <w:rsid w:val="007B175F"/>
    <w:rsid w:val="007B6B0E"/>
    <w:rsid w:val="0080098D"/>
    <w:rsid w:val="0080316D"/>
    <w:rsid w:val="00816EED"/>
    <w:rsid w:val="00826841"/>
    <w:rsid w:val="00865FD8"/>
    <w:rsid w:val="00876C3A"/>
    <w:rsid w:val="008810E0"/>
    <w:rsid w:val="00886E7F"/>
    <w:rsid w:val="008C6029"/>
    <w:rsid w:val="008D38EC"/>
    <w:rsid w:val="008E24AD"/>
    <w:rsid w:val="008E6F52"/>
    <w:rsid w:val="008F2B5E"/>
    <w:rsid w:val="008F436A"/>
    <w:rsid w:val="00913C97"/>
    <w:rsid w:val="00951259"/>
    <w:rsid w:val="00951D3A"/>
    <w:rsid w:val="00956A68"/>
    <w:rsid w:val="009B016A"/>
    <w:rsid w:val="009F47FC"/>
    <w:rsid w:val="00A4BA3D"/>
    <w:rsid w:val="00A50A8F"/>
    <w:rsid w:val="00A603CF"/>
    <w:rsid w:val="00A75FE5"/>
    <w:rsid w:val="00A92AA1"/>
    <w:rsid w:val="00A92E2E"/>
    <w:rsid w:val="00AE0956"/>
    <w:rsid w:val="00B23DFC"/>
    <w:rsid w:val="00B33FDB"/>
    <w:rsid w:val="00B735A9"/>
    <w:rsid w:val="00B87BEB"/>
    <w:rsid w:val="00B973BE"/>
    <w:rsid w:val="00B97794"/>
    <w:rsid w:val="00BCB0B4"/>
    <w:rsid w:val="00C035FA"/>
    <w:rsid w:val="00C268A0"/>
    <w:rsid w:val="00C455EC"/>
    <w:rsid w:val="00C84895"/>
    <w:rsid w:val="00CB4820"/>
    <w:rsid w:val="00CB5463"/>
    <w:rsid w:val="00CD4C9E"/>
    <w:rsid w:val="00CE3988"/>
    <w:rsid w:val="00D03EDF"/>
    <w:rsid w:val="00D04B9B"/>
    <w:rsid w:val="00D45902"/>
    <w:rsid w:val="00D46BF9"/>
    <w:rsid w:val="00D67981"/>
    <w:rsid w:val="00D82F08"/>
    <w:rsid w:val="00D90DCE"/>
    <w:rsid w:val="00D94CBD"/>
    <w:rsid w:val="00DA2D4E"/>
    <w:rsid w:val="00DB5552"/>
    <w:rsid w:val="00E66E96"/>
    <w:rsid w:val="00E918FB"/>
    <w:rsid w:val="00EC353C"/>
    <w:rsid w:val="00EC4027"/>
    <w:rsid w:val="00FB16FB"/>
    <w:rsid w:val="00FD2750"/>
    <w:rsid w:val="00FD759A"/>
    <w:rsid w:val="00FE0BC7"/>
    <w:rsid w:val="00FF0B29"/>
    <w:rsid w:val="0157DF20"/>
    <w:rsid w:val="01813223"/>
    <w:rsid w:val="01A41AD0"/>
    <w:rsid w:val="01C876E0"/>
    <w:rsid w:val="01CD4F57"/>
    <w:rsid w:val="01E6350C"/>
    <w:rsid w:val="01EA5DDB"/>
    <w:rsid w:val="02190B14"/>
    <w:rsid w:val="022C9015"/>
    <w:rsid w:val="02447B0A"/>
    <w:rsid w:val="02519A68"/>
    <w:rsid w:val="028E0A93"/>
    <w:rsid w:val="02914116"/>
    <w:rsid w:val="02A661E9"/>
    <w:rsid w:val="02A7F025"/>
    <w:rsid w:val="02F44883"/>
    <w:rsid w:val="03011B70"/>
    <w:rsid w:val="03197D91"/>
    <w:rsid w:val="035F4587"/>
    <w:rsid w:val="03673053"/>
    <w:rsid w:val="0377BB29"/>
    <w:rsid w:val="0386557A"/>
    <w:rsid w:val="03898B09"/>
    <w:rsid w:val="03B06D6D"/>
    <w:rsid w:val="04081A72"/>
    <w:rsid w:val="040D79D3"/>
    <w:rsid w:val="0437DD99"/>
    <w:rsid w:val="045D0B30"/>
    <w:rsid w:val="045FB162"/>
    <w:rsid w:val="0475EAEA"/>
    <w:rsid w:val="04A44C6A"/>
    <w:rsid w:val="04C6C218"/>
    <w:rsid w:val="050199EC"/>
    <w:rsid w:val="05072864"/>
    <w:rsid w:val="0508FD7E"/>
    <w:rsid w:val="05122CCD"/>
    <w:rsid w:val="051A8840"/>
    <w:rsid w:val="05221533"/>
    <w:rsid w:val="052225DB"/>
    <w:rsid w:val="0544F11E"/>
    <w:rsid w:val="054C3DCE"/>
    <w:rsid w:val="05571A8F"/>
    <w:rsid w:val="05592FD9"/>
    <w:rsid w:val="055BE0E9"/>
    <w:rsid w:val="055E3F16"/>
    <w:rsid w:val="0573E457"/>
    <w:rsid w:val="058C3B27"/>
    <w:rsid w:val="058FBB41"/>
    <w:rsid w:val="05D12474"/>
    <w:rsid w:val="05DFA309"/>
    <w:rsid w:val="05F1890B"/>
    <w:rsid w:val="06009542"/>
    <w:rsid w:val="0608A075"/>
    <w:rsid w:val="0608E6A5"/>
    <w:rsid w:val="061BAAA6"/>
    <w:rsid w:val="064498EB"/>
    <w:rsid w:val="06871E7F"/>
    <w:rsid w:val="06997437"/>
    <w:rsid w:val="06A4CDDF"/>
    <w:rsid w:val="06D26E89"/>
    <w:rsid w:val="06D7F8B7"/>
    <w:rsid w:val="07011947"/>
    <w:rsid w:val="0705370E"/>
    <w:rsid w:val="0738A0E2"/>
    <w:rsid w:val="0755927D"/>
    <w:rsid w:val="076DF130"/>
    <w:rsid w:val="0780D904"/>
    <w:rsid w:val="07AD39FB"/>
    <w:rsid w:val="07B4047B"/>
    <w:rsid w:val="07C91A85"/>
    <w:rsid w:val="07E1D8CA"/>
    <w:rsid w:val="07E4D7C1"/>
    <w:rsid w:val="07FFB3B3"/>
    <w:rsid w:val="0812786C"/>
    <w:rsid w:val="082A903F"/>
    <w:rsid w:val="083AB2FE"/>
    <w:rsid w:val="0883DE90"/>
    <w:rsid w:val="08880F8E"/>
    <w:rsid w:val="09073120"/>
    <w:rsid w:val="0909C191"/>
    <w:rsid w:val="090A9940"/>
    <w:rsid w:val="090BD1AE"/>
    <w:rsid w:val="0911CE42"/>
    <w:rsid w:val="0935B060"/>
    <w:rsid w:val="094ED8BD"/>
    <w:rsid w:val="09A4D193"/>
    <w:rsid w:val="09AA1F3E"/>
    <w:rsid w:val="0A896A01"/>
    <w:rsid w:val="0AA9DEDB"/>
    <w:rsid w:val="0AD51E14"/>
    <w:rsid w:val="0AFEE1B1"/>
    <w:rsid w:val="0B2D1C29"/>
    <w:rsid w:val="0B82CD0E"/>
    <w:rsid w:val="0B87656A"/>
    <w:rsid w:val="0B98C393"/>
    <w:rsid w:val="0BBACDD5"/>
    <w:rsid w:val="0BF1A866"/>
    <w:rsid w:val="0C7CFF0C"/>
    <w:rsid w:val="0CAE8B46"/>
    <w:rsid w:val="0CC81A9C"/>
    <w:rsid w:val="0CD05D8B"/>
    <w:rsid w:val="0CD10038"/>
    <w:rsid w:val="0CE7BEFE"/>
    <w:rsid w:val="0D000A9B"/>
    <w:rsid w:val="0D1D0F6B"/>
    <w:rsid w:val="0D42DF78"/>
    <w:rsid w:val="0D6268F1"/>
    <w:rsid w:val="0D6D3455"/>
    <w:rsid w:val="0D722247"/>
    <w:rsid w:val="0D933103"/>
    <w:rsid w:val="0DA7E266"/>
    <w:rsid w:val="0DAF0B8F"/>
    <w:rsid w:val="0DC7119A"/>
    <w:rsid w:val="0DEFD039"/>
    <w:rsid w:val="0E2D5450"/>
    <w:rsid w:val="0E3ACFB8"/>
    <w:rsid w:val="0E466653"/>
    <w:rsid w:val="0E790ED0"/>
    <w:rsid w:val="0E8DFAD0"/>
    <w:rsid w:val="0E9DB74E"/>
    <w:rsid w:val="0EA73C95"/>
    <w:rsid w:val="0ECD550A"/>
    <w:rsid w:val="0EDD7CF0"/>
    <w:rsid w:val="0EF4F6F0"/>
    <w:rsid w:val="0EFDCAF0"/>
    <w:rsid w:val="0F1C0F20"/>
    <w:rsid w:val="0F20BE9A"/>
    <w:rsid w:val="0F3334A9"/>
    <w:rsid w:val="0F3B5EB3"/>
    <w:rsid w:val="0F4B4F9D"/>
    <w:rsid w:val="0F8E60B3"/>
    <w:rsid w:val="0F9D6249"/>
    <w:rsid w:val="0FA40808"/>
    <w:rsid w:val="0FA50ADE"/>
    <w:rsid w:val="0FBCC51F"/>
    <w:rsid w:val="0FBFEB84"/>
    <w:rsid w:val="0FF69A34"/>
    <w:rsid w:val="10003865"/>
    <w:rsid w:val="104B88E7"/>
    <w:rsid w:val="1058403E"/>
    <w:rsid w:val="10776BF6"/>
    <w:rsid w:val="107A6042"/>
    <w:rsid w:val="108D1B3F"/>
    <w:rsid w:val="10A161E9"/>
    <w:rsid w:val="11023160"/>
    <w:rsid w:val="111E5B92"/>
    <w:rsid w:val="112A3114"/>
    <w:rsid w:val="1136169D"/>
    <w:rsid w:val="114B5335"/>
    <w:rsid w:val="1154D0B6"/>
    <w:rsid w:val="11E04FCD"/>
    <w:rsid w:val="11E65895"/>
    <w:rsid w:val="11E75948"/>
    <w:rsid w:val="12034CEC"/>
    <w:rsid w:val="12356BB2"/>
    <w:rsid w:val="1243CBEE"/>
    <w:rsid w:val="124449A4"/>
    <w:rsid w:val="128F4AC8"/>
    <w:rsid w:val="12ACDB4A"/>
    <w:rsid w:val="12BF7352"/>
    <w:rsid w:val="12C60175"/>
    <w:rsid w:val="12F1AB0B"/>
    <w:rsid w:val="12FA2DAE"/>
    <w:rsid w:val="12FFB63A"/>
    <w:rsid w:val="13099882"/>
    <w:rsid w:val="13157587"/>
    <w:rsid w:val="1334AD10"/>
    <w:rsid w:val="137C202E"/>
    <w:rsid w:val="138B3E6D"/>
    <w:rsid w:val="13A7C84E"/>
    <w:rsid w:val="13A8DFDA"/>
    <w:rsid w:val="13A9E996"/>
    <w:rsid w:val="13ACB75D"/>
    <w:rsid w:val="1415A1F3"/>
    <w:rsid w:val="1456E14F"/>
    <w:rsid w:val="1459B684"/>
    <w:rsid w:val="14C2AE7E"/>
    <w:rsid w:val="14E03FA3"/>
    <w:rsid w:val="14E2E0B9"/>
    <w:rsid w:val="14FDC839"/>
    <w:rsid w:val="1506F621"/>
    <w:rsid w:val="151859AF"/>
    <w:rsid w:val="1522EB81"/>
    <w:rsid w:val="154552F3"/>
    <w:rsid w:val="156D0C74"/>
    <w:rsid w:val="157C1491"/>
    <w:rsid w:val="15ECCDA0"/>
    <w:rsid w:val="15F488D7"/>
    <w:rsid w:val="15FA6F6E"/>
    <w:rsid w:val="1638988B"/>
    <w:rsid w:val="164D9A7A"/>
    <w:rsid w:val="16580E75"/>
    <w:rsid w:val="166F79E9"/>
    <w:rsid w:val="1671FE5B"/>
    <w:rsid w:val="16BF0224"/>
    <w:rsid w:val="16C2DF2F"/>
    <w:rsid w:val="16D18F52"/>
    <w:rsid w:val="16D8BFB0"/>
    <w:rsid w:val="1741D098"/>
    <w:rsid w:val="1789F39F"/>
    <w:rsid w:val="17917EDA"/>
    <w:rsid w:val="179EEA54"/>
    <w:rsid w:val="17AF7D12"/>
    <w:rsid w:val="17BBD95D"/>
    <w:rsid w:val="17F1436F"/>
    <w:rsid w:val="17F3D243"/>
    <w:rsid w:val="17FA48F1"/>
    <w:rsid w:val="1806CD8D"/>
    <w:rsid w:val="180B63B5"/>
    <w:rsid w:val="1842879F"/>
    <w:rsid w:val="18659749"/>
    <w:rsid w:val="19133A72"/>
    <w:rsid w:val="19356D1B"/>
    <w:rsid w:val="1938E55C"/>
    <w:rsid w:val="19733E14"/>
    <w:rsid w:val="19A6D065"/>
    <w:rsid w:val="19B2F3B0"/>
    <w:rsid w:val="19C073AA"/>
    <w:rsid w:val="1A0D67C5"/>
    <w:rsid w:val="1A105A92"/>
    <w:rsid w:val="1A5CAA14"/>
    <w:rsid w:val="1A71EC5E"/>
    <w:rsid w:val="1AAD364B"/>
    <w:rsid w:val="1AC73037"/>
    <w:rsid w:val="1AC867EC"/>
    <w:rsid w:val="1ADCFACA"/>
    <w:rsid w:val="1AEA4408"/>
    <w:rsid w:val="1AF9B5EA"/>
    <w:rsid w:val="1B2F24DC"/>
    <w:rsid w:val="1B7E76F5"/>
    <w:rsid w:val="1B9104D0"/>
    <w:rsid w:val="1B972801"/>
    <w:rsid w:val="1BA0DE5E"/>
    <w:rsid w:val="1BBEED1E"/>
    <w:rsid w:val="1BCC9FFA"/>
    <w:rsid w:val="1BD274E7"/>
    <w:rsid w:val="1C090E11"/>
    <w:rsid w:val="1C55D55A"/>
    <w:rsid w:val="1C6073F3"/>
    <w:rsid w:val="1C65E1CA"/>
    <w:rsid w:val="1C790774"/>
    <w:rsid w:val="1C80B253"/>
    <w:rsid w:val="1CA3B3A1"/>
    <w:rsid w:val="1CD15D18"/>
    <w:rsid w:val="1CD2475B"/>
    <w:rsid w:val="1CDE7127"/>
    <w:rsid w:val="1D04DEC7"/>
    <w:rsid w:val="1D1BD368"/>
    <w:rsid w:val="1D477E51"/>
    <w:rsid w:val="1D60D0D0"/>
    <w:rsid w:val="1D6EC5D1"/>
    <w:rsid w:val="1DAC7AA9"/>
    <w:rsid w:val="1DB4F8BA"/>
    <w:rsid w:val="1DD36688"/>
    <w:rsid w:val="1DEFF603"/>
    <w:rsid w:val="1E02CFAB"/>
    <w:rsid w:val="1E034D64"/>
    <w:rsid w:val="1E0E47E2"/>
    <w:rsid w:val="1E1D3363"/>
    <w:rsid w:val="1E2A513F"/>
    <w:rsid w:val="1E827954"/>
    <w:rsid w:val="1EA51A79"/>
    <w:rsid w:val="1EB3C161"/>
    <w:rsid w:val="1EC79027"/>
    <w:rsid w:val="1EE0D8E8"/>
    <w:rsid w:val="1F130840"/>
    <w:rsid w:val="1F15ABAA"/>
    <w:rsid w:val="1F27B98A"/>
    <w:rsid w:val="1F3CF34E"/>
    <w:rsid w:val="1F4D12B4"/>
    <w:rsid w:val="1F67FF82"/>
    <w:rsid w:val="1F7889ED"/>
    <w:rsid w:val="1F7F92A9"/>
    <w:rsid w:val="1FE3DE74"/>
    <w:rsid w:val="1FE6B8CC"/>
    <w:rsid w:val="1FFC5554"/>
    <w:rsid w:val="1FFD4D3D"/>
    <w:rsid w:val="202237DD"/>
    <w:rsid w:val="20276BF4"/>
    <w:rsid w:val="205B2724"/>
    <w:rsid w:val="206A9924"/>
    <w:rsid w:val="20784B0C"/>
    <w:rsid w:val="208736BB"/>
    <w:rsid w:val="20A62BA0"/>
    <w:rsid w:val="20B96991"/>
    <w:rsid w:val="20C389EB"/>
    <w:rsid w:val="21250060"/>
    <w:rsid w:val="212A1A5E"/>
    <w:rsid w:val="2139B85A"/>
    <w:rsid w:val="216D684B"/>
    <w:rsid w:val="218FFDE2"/>
    <w:rsid w:val="21942F51"/>
    <w:rsid w:val="21C527B0"/>
    <w:rsid w:val="21D8BA73"/>
    <w:rsid w:val="21E94DE1"/>
    <w:rsid w:val="221EA45B"/>
    <w:rsid w:val="222B4E44"/>
    <w:rsid w:val="22BBD9A5"/>
    <w:rsid w:val="22E011F5"/>
    <w:rsid w:val="231AFFF5"/>
    <w:rsid w:val="231DE1A0"/>
    <w:rsid w:val="2332EA71"/>
    <w:rsid w:val="23367E6F"/>
    <w:rsid w:val="234A8F3B"/>
    <w:rsid w:val="235638F3"/>
    <w:rsid w:val="23641366"/>
    <w:rsid w:val="23810448"/>
    <w:rsid w:val="2384168D"/>
    <w:rsid w:val="23845CCF"/>
    <w:rsid w:val="23C6050F"/>
    <w:rsid w:val="23CBBFBE"/>
    <w:rsid w:val="23E533ED"/>
    <w:rsid w:val="241310FD"/>
    <w:rsid w:val="242ACCF0"/>
    <w:rsid w:val="2435353A"/>
    <w:rsid w:val="2463BE4D"/>
    <w:rsid w:val="247FDE8F"/>
    <w:rsid w:val="24ADD0D1"/>
    <w:rsid w:val="24CF9DB8"/>
    <w:rsid w:val="24D26AB2"/>
    <w:rsid w:val="24FB33A0"/>
    <w:rsid w:val="251FE6EE"/>
    <w:rsid w:val="252F2A95"/>
    <w:rsid w:val="2541EBC5"/>
    <w:rsid w:val="254749D6"/>
    <w:rsid w:val="25692167"/>
    <w:rsid w:val="2584ED2E"/>
    <w:rsid w:val="2609D036"/>
    <w:rsid w:val="260BCC7D"/>
    <w:rsid w:val="26131537"/>
    <w:rsid w:val="2630F58B"/>
    <w:rsid w:val="266B6E19"/>
    <w:rsid w:val="267F6758"/>
    <w:rsid w:val="26A27CA5"/>
    <w:rsid w:val="26B2C855"/>
    <w:rsid w:val="26B6F4C0"/>
    <w:rsid w:val="26EBEACD"/>
    <w:rsid w:val="2704F1C8"/>
    <w:rsid w:val="2705132A"/>
    <w:rsid w:val="270F82B8"/>
    <w:rsid w:val="27311BEA"/>
    <w:rsid w:val="27535CEF"/>
    <w:rsid w:val="2761E224"/>
    <w:rsid w:val="2768A0FD"/>
    <w:rsid w:val="27A7FC6E"/>
    <w:rsid w:val="27D753F8"/>
    <w:rsid w:val="27FF8698"/>
    <w:rsid w:val="28031594"/>
    <w:rsid w:val="2810333D"/>
    <w:rsid w:val="2819F59D"/>
    <w:rsid w:val="281F0AF2"/>
    <w:rsid w:val="283A750F"/>
    <w:rsid w:val="2860BC62"/>
    <w:rsid w:val="2869665B"/>
    <w:rsid w:val="286E0BC1"/>
    <w:rsid w:val="2874D35A"/>
    <w:rsid w:val="287E3488"/>
    <w:rsid w:val="2887BB2E"/>
    <w:rsid w:val="28BE5D31"/>
    <w:rsid w:val="28D2705E"/>
    <w:rsid w:val="28F3DF55"/>
    <w:rsid w:val="28FBBE1E"/>
    <w:rsid w:val="2908A65D"/>
    <w:rsid w:val="2929C208"/>
    <w:rsid w:val="294597F5"/>
    <w:rsid w:val="295342C1"/>
    <w:rsid w:val="29803577"/>
    <w:rsid w:val="299B56F9"/>
    <w:rsid w:val="29AB95FD"/>
    <w:rsid w:val="29E340F3"/>
    <w:rsid w:val="2A055D7E"/>
    <w:rsid w:val="2A0A42CE"/>
    <w:rsid w:val="2A36735C"/>
    <w:rsid w:val="2A4F756E"/>
    <w:rsid w:val="2A7B082D"/>
    <w:rsid w:val="2A87FCAB"/>
    <w:rsid w:val="2AA0EE80"/>
    <w:rsid w:val="2ACD8742"/>
    <w:rsid w:val="2AE6865A"/>
    <w:rsid w:val="2B0A1D0C"/>
    <w:rsid w:val="2B29512E"/>
    <w:rsid w:val="2B2D7825"/>
    <w:rsid w:val="2B7F1154"/>
    <w:rsid w:val="2BC74976"/>
    <w:rsid w:val="2BDCD596"/>
    <w:rsid w:val="2C0FD5D6"/>
    <w:rsid w:val="2C345E29"/>
    <w:rsid w:val="2C42722E"/>
    <w:rsid w:val="2C560E23"/>
    <w:rsid w:val="2C7BC273"/>
    <w:rsid w:val="2CC9010C"/>
    <w:rsid w:val="2CDB323C"/>
    <w:rsid w:val="2CFB6064"/>
    <w:rsid w:val="2D0E330B"/>
    <w:rsid w:val="2D621A65"/>
    <w:rsid w:val="2D679134"/>
    <w:rsid w:val="2D70B252"/>
    <w:rsid w:val="2D752F6B"/>
    <w:rsid w:val="2D7EC43C"/>
    <w:rsid w:val="2D904A0F"/>
    <w:rsid w:val="2D92A70F"/>
    <w:rsid w:val="2D9FFAF6"/>
    <w:rsid w:val="2DC088DF"/>
    <w:rsid w:val="2DC9F659"/>
    <w:rsid w:val="2DCABF6E"/>
    <w:rsid w:val="2DF08FB0"/>
    <w:rsid w:val="2DF621C8"/>
    <w:rsid w:val="2E39C5F3"/>
    <w:rsid w:val="2E408080"/>
    <w:rsid w:val="2E5C5CA7"/>
    <w:rsid w:val="2E8A4386"/>
    <w:rsid w:val="2E9D5DA0"/>
    <w:rsid w:val="2EB6B216"/>
    <w:rsid w:val="2EE92781"/>
    <w:rsid w:val="2F33BCFA"/>
    <w:rsid w:val="2F375C34"/>
    <w:rsid w:val="2F475907"/>
    <w:rsid w:val="2F5C9FAC"/>
    <w:rsid w:val="2FA5F1BA"/>
    <w:rsid w:val="2FA713B0"/>
    <w:rsid w:val="2FB6A1E3"/>
    <w:rsid w:val="2FC251C0"/>
    <w:rsid w:val="2FE4B7D1"/>
    <w:rsid w:val="2FE65059"/>
    <w:rsid w:val="302CC8B5"/>
    <w:rsid w:val="3030F0E5"/>
    <w:rsid w:val="3054B81E"/>
    <w:rsid w:val="30679491"/>
    <w:rsid w:val="307F8A91"/>
    <w:rsid w:val="307FDCDE"/>
    <w:rsid w:val="30889FED"/>
    <w:rsid w:val="30B1BDB7"/>
    <w:rsid w:val="30F581E8"/>
    <w:rsid w:val="30FDA888"/>
    <w:rsid w:val="3110CEC3"/>
    <w:rsid w:val="3114E2BC"/>
    <w:rsid w:val="315A5897"/>
    <w:rsid w:val="317012C8"/>
    <w:rsid w:val="3197DE27"/>
    <w:rsid w:val="31C05F2C"/>
    <w:rsid w:val="31C98C45"/>
    <w:rsid w:val="3227301B"/>
    <w:rsid w:val="324B4334"/>
    <w:rsid w:val="326C45B2"/>
    <w:rsid w:val="327A77AF"/>
    <w:rsid w:val="327CBC3A"/>
    <w:rsid w:val="331F2D39"/>
    <w:rsid w:val="332A2677"/>
    <w:rsid w:val="3345298F"/>
    <w:rsid w:val="336891A7"/>
    <w:rsid w:val="3376A8C3"/>
    <w:rsid w:val="33BF57E0"/>
    <w:rsid w:val="33DBCC85"/>
    <w:rsid w:val="33E4256A"/>
    <w:rsid w:val="33F2976F"/>
    <w:rsid w:val="343F15FF"/>
    <w:rsid w:val="3474D4ED"/>
    <w:rsid w:val="348CB68E"/>
    <w:rsid w:val="348D633F"/>
    <w:rsid w:val="34BC8494"/>
    <w:rsid w:val="352B41BC"/>
    <w:rsid w:val="3568CB49"/>
    <w:rsid w:val="357DCEC6"/>
    <w:rsid w:val="359E8B2B"/>
    <w:rsid w:val="35B6DA65"/>
    <w:rsid w:val="35FE1EB8"/>
    <w:rsid w:val="362DC9BA"/>
    <w:rsid w:val="362EC8A7"/>
    <w:rsid w:val="364B663E"/>
    <w:rsid w:val="36730824"/>
    <w:rsid w:val="368C3081"/>
    <w:rsid w:val="36AB3D77"/>
    <w:rsid w:val="36ABEB05"/>
    <w:rsid w:val="36D6F049"/>
    <w:rsid w:val="36ED98CA"/>
    <w:rsid w:val="36EFF713"/>
    <w:rsid w:val="36F5A6FA"/>
    <w:rsid w:val="36FB8D59"/>
    <w:rsid w:val="37046844"/>
    <w:rsid w:val="3718541B"/>
    <w:rsid w:val="373B5447"/>
    <w:rsid w:val="3747DC18"/>
    <w:rsid w:val="3771DF56"/>
    <w:rsid w:val="37A6C301"/>
    <w:rsid w:val="37ACBBF1"/>
    <w:rsid w:val="37BCDCA0"/>
    <w:rsid w:val="37D44F65"/>
    <w:rsid w:val="37EE1479"/>
    <w:rsid w:val="3815975E"/>
    <w:rsid w:val="3817AC85"/>
    <w:rsid w:val="38B8B736"/>
    <w:rsid w:val="39488C52"/>
    <w:rsid w:val="39880B12"/>
    <w:rsid w:val="39BB154E"/>
    <w:rsid w:val="39DBF747"/>
    <w:rsid w:val="3A11AFA3"/>
    <w:rsid w:val="3A122A19"/>
    <w:rsid w:val="3A2AF313"/>
    <w:rsid w:val="3A419CDF"/>
    <w:rsid w:val="3A4C3EF3"/>
    <w:rsid w:val="3A5B9E3E"/>
    <w:rsid w:val="3A705F3E"/>
    <w:rsid w:val="3A749ABD"/>
    <w:rsid w:val="3A884A6D"/>
    <w:rsid w:val="3AA28363"/>
    <w:rsid w:val="3AA90F01"/>
    <w:rsid w:val="3AB5EA5B"/>
    <w:rsid w:val="3AE81280"/>
    <w:rsid w:val="3B1DBB19"/>
    <w:rsid w:val="3B4F4D47"/>
    <w:rsid w:val="3B888674"/>
    <w:rsid w:val="3BB08AA5"/>
    <w:rsid w:val="3BD5FFE7"/>
    <w:rsid w:val="3C289664"/>
    <w:rsid w:val="3C30F992"/>
    <w:rsid w:val="3C745BE1"/>
    <w:rsid w:val="3C904DC3"/>
    <w:rsid w:val="3CABD5E4"/>
    <w:rsid w:val="3CAEAB18"/>
    <w:rsid w:val="3CC62AEC"/>
    <w:rsid w:val="3CD1AEDF"/>
    <w:rsid w:val="3D346361"/>
    <w:rsid w:val="3D58B900"/>
    <w:rsid w:val="3D5FF4E0"/>
    <w:rsid w:val="3D71D048"/>
    <w:rsid w:val="3D73CF44"/>
    <w:rsid w:val="3DBFEB2F"/>
    <w:rsid w:val="3DC41401"/>
    <w:rsid w:val="3DD27280"/>
    <w:rsid w:val="3E16F4A4"/>
    <w:rsid w:val="3E86EE09"/>
    <w:rsid w:val="3E8BA2E8"/>
    <w:rsid w:val="3E969FE1"/>
    <w:rsid w:val="3EB5768C"/>
    <w:rsid w:val="3EB839B0"/>
    <w:rsid w:val="3ECD26BD"/>
    <w:rsid w:val="3EEEB42F"/>
    <w:rsid w:val="3F0300EE"/>
    <w:rsid w:val="3F0DA0A9"/>
    <w:rsid w:val="3F150E02"/>
    <w:rsid w:val="3F4B3FCB"/>
    <w:rsid w:val="3F58D601"/>
    <w:rsid w:val="3F5F867C"/>
    <w:rsid w:val="3F5FE462"/>
    <w:rsid w:val="3F6247B1"/>
    <w:rsid w:val="3F79F581"/>
    <w:rsid w:val="3F8DABE5"/>
    <w:rsid w:val="3F8E68F5"/>
    <w:rsid w:val="3FADC34B"/>
    <w:rsid w:val="3FC098D3"/>
    <w:rsid w:val="3FDA7BF3"/>
    <w:rsid w:val="3FE9AB65"/>
    <w:rsid w:val="3FEA5AFE"/>
    <w:rsid w:val="3FF64196"/>
    <w:rsid w:val="4019EA6A"/>
    <w:rsid w:val="402811FD"/>
    <w:rsid w:val="404A6FE7"/>
    <w:rsid w:val="404D17A0"/>
    <w:rsid w:val="4052C380"/>
    <w:rsid w:val="407A5078"/>
    <w:rsid w:val="40B0DE63"/>
    <w:rsid w:val="40C234A2"/>
    <w:rsid w:val="41185085"/>
    <w:rsid w:val="41B20EB9"/>
    <w:rsid w:val="41CCEF07"/>
    <w:rsid w:val="41F1697C"/>
    <w:rsid w:val="41FA0030"/>
    <w:rsid w:val="4221E0DF"/>
    <w:rsid w:val="424CAEC4"/>
    <w:rsid w:val="426B71B2"/>
    <w:rsid w:val="42A019CD"/>
    <w:rsid w:val="42A14A81"/>
    <w:rsid w:val="42B978AC"/>
    <w:rsid w:val="42D26FB0"/>
    <w:rsid w:val="42D432F4"/>
    <w:rsid w:val="42E3AE11"/>
    <w:rsid w:val="43113D26"/>
    <w:rsid w:val="431D71CA"/>
    <w:rsid w:val="4327495A"/>
    <w:rsid w:val="434F02D3"/>
    <w:rsid w:val="43606C45"/>
    <w:rsid w:val="436892A5"/>
    <w:rsid w:val="4381D9C3"/>
    <w:rsid w:val="438787CA"/>
    <w:rsid w:val="43ABCA70"/>
    <w:rsid w:val="43B418B5"/>
    <w:rsid w:val="43C8EC68"/>
    <w:rsid w:val="43CF47BD"/>
    <w:rsid w:val="43E2EB49"/>
    <w:rsid w:val="43FF129B"/>
    <w:rsid w:val="443C6F35"/>
    <w:rsid w:val="4484F83C"/>
    <w:rsid w:val="44BDE36F"/>
    <w:rsid w:val="44CD9972"/>
    <w:rsid w:val="44DD0730"/>
    <w:rsid w:val="44E9AF7B"/>
    <w:rsid w:val="45048FC9"/>
    <w:rsid w:val="45066969"/>
    <w:rsid w:val="450E3DA4"/>
    <w:rsid w:val="453C1764"/>
    <w:rsid w:val="4540A391"/>
    <w:rsid w:val="454E3E5B"/>
    <w:rsid w:val="4564BCC9"/>
    <w:rsid w:val="456DC715"/>
    <w:rsid w:val="45B3BA58"/>
    <w:rsid w:val="45B87701"/>
    <w:rsid w:val="45BD1105"/>
    <w:rsid w:val="45BD8044"/>
    <w:rsid w:val="45C462D1"/>
    <w:rsid w:val="45ECDB73"/>
    <w:rsid w:val="45EF792C"/>
    <w:rsid w:val="45F267FF"/>
    <w:rsid w:val="460D995F"/>
    <w:rsid w:val="4616614A"/>
    <w:rsid w:val="461E07AC"/>
    <w:rsid w:val="462E9FDC"/>
    <w:rsid w:val="463527C2"/>
    <w:rsid w:val="4679095F"/>
    <w:rsid w:val="467A4E82"/>
    <w:rsid w:val="46830556"/>
    <w:rsid w:val="46A76014"/>
    <w:rsid w:val="46C947DB"/>
    <w:rsid w:val="46D9123F"/>
    <w:rsid w:val="471B7274"/>
    <w:rsid w:val="47233226"/>
    <w:rsid w:val="473C2A2E"/>
    <w:rsid w:val="475219DC"/>
    <w:rsid w:val="4754FF00"/>
    <w:rsid w:val="47738AF0"/>
    <w:rsid w:val="4790F0C9"/>
    <w:rsid w:val="47A94400"/>
    <w:rsid w:val="47DE7A5F"/>
    <w:rsid w:val="480B31C3"/>
    <w:rsid w:val="48363350"/>
    <w:rsid w:val="485749A9"/>
    <w:rsid w:val="48640271"/>
    <w:rsid w:val="486987FF"/>
    <w:rsid w:val="486E8708"/>
    <w:rsid w:val="4871E1EE"/>
    <w:rsid w:val="48A1CE0B"/>
    <w:rsid w:val="48A9A427"/>
    <w:rsid w:val="48B0A9BE"/>
    <w:rsid w:val="48BCD262"/>
    <w:rsid w:val="49082479"/>
    <w:rsid w:val="49242633"/>
    <w:rsid w:val="493B7D34"/>
    <w:rsid w:val="494E52BC"/>
    <w:rsid w:val="4955A86E"/>
    <w:rsid w:val="4959E891"/>
    <w:rsid w:val="4976A414"/>
    <w:rsid w:val="49C4B24F"/>
    <w:rsid w:val="49F4050F"/>
    <w:rsid w:val="49F508A3"/>
    <w:rsid w:val="49FDFD00"/>
    <w:rsid w:val="4A10F5F1"/>
    <w:rsid w:val="4A3351C2"/>
    <w:rsid w:val="4A413838"/>
    <w:rsid w:val="4A5242B5"/>
    <w:rsid w:val="4A56337C"/>
    <w:rsid w:val="4A63D14D"/>
    <w:rsid w:val="4A7F3998"/>
    <w:rsid w:val="4A8C9FC2"/>
    <w:rsid w:val="4A99CA6D"/>
    <w:rsid w:val="4B0623D0"/>
    <w:rsid w:val="4B291854"/>
    <w:rsid w:val="4B9A3E78"/>
    <w:rsid w:val="4BD978DC"/>
    <w:rsid w:val="4BFE36BB"/>
    <w:rsid w:val="4C0666D5"/>
    <w:rsid w:val="4C0E6948"/>
    <w:rsid w:val="4C1F2567"/>
    <w:rsid w:val="4C250C00"/>
    <w:rsid w:val="4C53F0C0"/>
    <w:rsid w:val="4C580750"/>
    <w:rsid w:val="4C5B6A74"/>
    <w:rsid w:val="4C9D6378"/>
    <w:rsid w:val="4CA3A808"/>
    <w:rsid w:val="4CA89568"/>
    <w:rsid w:val="4CF19374"/>
    <w:rsid w:val="4CF246DA"/>
    <w:rsid w:val="4D1E8E70"/>
    <w:rsid w:val="4D35EE72"/>
    <w:rsid w:val="4D3BF539"/>
    <w:rsid w:val="4D56A651"/>
    <w:rsid w:val="4D6CBAEE"/>
    <w:rsid w:val="4D9BBA23"/>
    <w:rsid w:val="4DA2C092"/>
    <w:rsid w:val="4DB54527"/>
    <w:rsid w:val="4DE7A7C2"/>
    <w:rsid w:val="4E20A26B"/>
    <w:rsid w:val="4E2F04DB"/>
    <w:rsid w:val="4E3AEC3C"/>
    <w:rsid w:val="4E51AAD6"/>
    <w:rsid w:val="4E736D2B"/>
    <w:rsid w:val="4E84A2B9"/>
    <w:rsid w:val="4E8D93D3"/>
    <w:rsid w:val="4EA58F18"/>
    <w:rsid w:val="4EB4B131"/>
    <w:rsid w:val="4EC030FF"/>
    <w:rsid w:val="4F0A265D"/>
    <w:rsid w:val="4F14A95B"/>
    <w:rsid w:val="4F1D033C"/>
    <w:rsid w:val="4F4AEB07"/>
    <w:rsid w:val="4F504EA2"/>
    <w:rsid w:val="4F60D797"/>
    <w:rsid w:val="4F73F373"/>
    <w:rsid w:val="4FD697D1"/>
    <w:rsid w:val="4FE44A3D"/>
    <w:rsid w:val="5005CC62"/>
    <w:rsid w:val="50084A0A"/>
    <w:rsid w:val="503C2F45"/>
    <w:rsid w:val="504C79F0"/>
    <w:rsid w:val="50537F21"/>
    <w:rsid w:val="509F3EE5"/>
    <w:rsid w:val="50BBD1AD"/>
    <w:rsid w:val="50C6694D"/>
    <w:rsid w:val="50C7E447"/>
    <w:rsid w:val="50D78942"/>
    <w:rsid w:val="515DF0CE"/>
    <w:rsid w:val="51691718"/>
    <w:rsid w:val="516CA6B6"/>
    <w:rsid w:val="5174E91A"/>
    <w:rsid w:val="51834CF9"/>
    <w:rsid w:val="51900143"/>
    <w:rsid w:val="51AC2FE6"/>
    <w:rsid w:val="51BAA3BE"/>
    <w:rsid w:val="51DB2B40"/>
    <w:rsid w:val="51E0736B"/>
    <w:rsid w:val="51E2DE54"/>
    <w:rsid w:val="52204340"/>
    <w:rsid w:val="523A6B92"/>
    <w:rsid w:val="52459DF6"/>
    <w:rsid w:val="525D4C2E"/>
    <w:rsid w:val="5277E812"/>
    <w:rsid w:val="52866A79"/>
    <w:rsid w:val="528B79F2"/>
    <w:rsid w:val="529BCD83"/>
    <w:rsid w:val="52B28EE0"/>
    <w:rsid w:val="5326BA91"/>
    <w:rsid w:val="53714460"/>
    <w:rsid w:val="537FADC6"/>
    <w:rsid w:val="539E6CEA"/>
    <w:rsid w:val="53C35227"/>
    <w:rsid w:val="540142DB"/>
    <w:rsid w:val="543FC133"/>
    <w:rsid w:val="54445F49"/>
    <w:rsid w:val="54490865"/>
    <w:rsid w:val="54794319"/>
    <w:rsid w:val="54D08783"/>
    <w:rsid w:val="54D3EFEB"/>
    <w:rsid w:val="54D85E8B"/>
    <w:rsid w:val="54F0CE15"/>
    <w:rsid w:val="54F4E7EA"/>
    <w:rsid w:val="54FB0AE2"/>
    <w:rsid w:val="5524B8F1"/>
    <w:rsid w:val="552FBC41"/>
    <w:rsid w:val="5530E047"/>
    <w:rsid w:val="554D8B01"/>
    <w:rsid w:val="555F2288"/>
    <w:rsid w:val="5573EAC9"/>
    <w:rsid w:val="558BDDFB"/>
    <w:rsid w:val="55E28C98"/>
    <w:rsid w:val="55E3C51A"/>
    <w:rsid w:val="55F11BB2"/>
    <w:rsid w:val="56538BC1"/>
    <w:rsid w:val="568F1100"/>
    <w:rsid w:val="56A34BC7"/>
    <w:rsid w:val="56DC8008"/>
    <w:rsid w:val="56F9C253"/>
    <w:rsid w:val="5712EE2E"/>
    <w:rsid w:val="571DFD6E"/>
    <w:rsid w:val="5791C37E"/>
    <w:rsid w:val="579F3BD4"/>
    <w:rsid w:val="57A7C82C"/>
    <w:rsid w:val="57ABCC84"/>
    <w:rsid w:val="57FA2BB4"/>
    <w:rsid w:val="57FEE90E"/>
    <w:rsid w:val="5847804A"/>
    <w:rsid w:val="58852BC3"/>
    <w:rsid w:val="58916675"/>
    <w:rsid w:val="58BC1868"/>
    <w:rsid w:val="58C95386"/>
    <w:rsid w:val="58ED5B8F"/>
    <w:rsid w:val="58FA09F9"/>
    <w:rsid w:val="5904A13A"/>
    <w:rsid w:val="594FBADB"/>
    <w:rsid w:val="595F6889"/>
    <w:rsid w:val="59607A77"/>
    <w:rsid w:val="59807739"/>
    <w:rsid w:val="59C8590D"/>
    <w:rsid w:val="59E42966"/>
    <w:rsid w:val="5A4598C7"/>
    <w:rsid w:val="5A553C43"/>
    <w:rsid w:val="5A56AA5B"/>
    <w:rsid w:val="5AA46974"/>
    <w:rsid w:val="5ABA5F10"/>
    <w:rsid w:val="5ABD4EF9"/>
    <w:rsid w:val="5AC8DC9C"/>
    <w:rsid w:val="5AD5030F"/>
    <w:rsid w:val="5AEEDD51"/>
    <w:rsid w:val="5B04D314"/>
    <w:rsid w:val="5B1DF654"/>
    <w:rsid w:val="5B35AB16"/>
    <w:rsid w:val="5B456748"/>
    <w:rsid w:val="5B593531"/>
    <w:rsid w:val="5B5E67F1"/>
    <w:rsid w:val="5B65F8AF"/>
    <w:rsid w:val="5BBD8142"/>
    <w:rsid w:val="5C325C38"/>
    <w:rsid w:val="5C4322D0"/>
    <w:rsid w:val="5C819264"/>
    <w:rsid w:val="5C8D9803"/>
    <w:rsid w:val="5CA3B41E"/>
    <w:rsid w:val="5CB916E8"/>
    <w:rsid w:val="5CDF01D0"/>
    <w:rsid w:val="5CE44F6A"/>
    <w:rsid w:val="5CE6C534"/>
    <w:rsid w:val="5D07A156"/>
    <w:rsid w:val="5D34B2E8"/>
    <w:rsid w:val="5D3760D9"/>
    <w:rsid w:val="5D4F2ADF"/>
    <w:rsid w:val="5D542029"/>
    <w:rsid w:val="5D75C25D"/>
    <w:rsid w:val="5D7E0790"/>
    <w:rsid w:val="5D8903D4"/>
    <w:rsid w:val="5D8D7B7E"/>
    <w:rsid w:val="5DA7DEDF"/>
    <w:rsid w:val="5DB73255"/>
    <w:rsid w:val="5DBCA369"/>
    <w:rsid w:val="5DE251D4"/>
    <w:rsid w:val="5DEA4A36"/>
    <w:rsid w:val="5DFC0C4E"/>
    <w:rsid w:val="5E19B14F"/>
    <w:rsid w:val="5E33F041"/>
    <w:rsid w:val="5E78B272"/>
    <w:rsid w:val="5E801FCB"/>
    <w:rsid w:val="5E996432"/>
    <w:rsid w:val="5E9D9971"/>
    <w:rsid w:val="5EA3B7B6"/>
    <w:rsid w:val="5EBDC809"/>
    <w:rsid w:val="5ECBA872"/>
    <w:rsid w:val="5EE8F1BF"/>
    <w:rsid w:val="5F04D7B6"/>
    <w:rsid w:val="5F444674"/>
    <w:rsid w:val="5F49CCCD"/>
    <w:rsid w:val="5F4FB15F"/>
    <w:rsid w:val="5F53B469"/>
    <w:rsid w:val="5FB08E55"/>
    <w:rsid w:val="5FE031BD"/>
    <w:rsid w:val="5FE97F0E"/>
    <w:rsid w:val="5FEE6AC2"/>
    <w:rsid w:val="5FF72CD5"/>
    <w:rsid w:val="6002767C"/>
    <w:rsid w:val="60167238"/>
    <w:rsid w:val="6026875D"/>
    <w:rsid w:val="6026E9F9"/>
    <w:rsid w:val="6054B1AB"/>
    <w:rsid w:val="605E21B0"/>
    <w:rsid w:val="606B805E"/>
    <w:rsid w:val="606C53AA"/>
    <w:rsid w:val="607B9A39"/>
    <w:rsid w:val="6088AAD0"/>
    <w:rsid w:val="60CE4F62"/>
    <w:rsid w:val="60EA62E3"/>
    <w:rsid w:val="60FFF4EB"/>
    <w:rsid w:val="61013BE0"/>
    <w:rsid w:val="6132750C"/>
    <w:rsid w:val="61334B0A"/>
    <w:rsid w:val="613D8BC3"/>
    <w:rsid w:val="614D8B50"/>
    <w:rsid w:val="6150A67F"/>
    <w:rsid w:val="615D6744"/>
    <w:rsid w:val="61630423"/>
    <w:rsid w:val="6165972F"/>
    <w:rsid w:val="617775F1"/>
    <w:rsid w:val="618286C2"/>
    <w:rsid w:val="6185CA09"/>
    <w:rsid w:val="61903B4D"/>
    <w:rsid w:val="61D4C9F9"/>
    <w:rsid w:val="61DB5878"/>
    <w:rsid w:val="621F99F7"/>
    <w:rsid w:val="62573A05"/>
    <w:rsid w:val="62626DE7"/>
    <w:rsid w:val="627BE004"/>
    <w:rsid w:val="627C5006"/>
    <w:rsid w:val="6294D0ED"/>
    <w:rsid w:val="62BAA8D4"/>
    <w:rsid w:val="62C0B5E0"/>
    <w:rsid w:val="62D1E191"/>
    <w:rsid w:val="62D5E1AB"/>
    <w:rsid w:val="6324DE73"/>
    <w:rsid w:val="633AB156"/>
    <w:rsid w:val="63522E67"/>
    <w:rsid w:val="635B7291"/>
    <w:rsid w:val="636E692C"/>
    <w:rsid w:val="637728D9"/>
    <w:rsid w:val="63A1C87B"/>
    <w:rsid w:val="63ADD78F"/>
    <w:rsid w:val="63D55E08"/>
    <w:rsid w:val="63ED4914"/>
    <w:rsid w:val="63F84558"/>
    <w:rsid w:val="63FDBA9D"/>
    <w:rsid w:val="64084BA4"/>
    <w:rsid w:val="6411EB66"/>
    <w:rsid w:val="641911E3"/>
    <w:rsid w:val="6448450C"/>
    <w:rsid w:val="64519358"/>
    <w:rsid w:val="6464A777"/>
    <w:rsid w:val="6467C818"/>
    <w:rsid w:val="646ED42D"/>
    <w:rsid w:val="6474936F"/>
    <w:rsid w:val="64750C26"/>
    <w:rsid w:val="649770EF"/>
    <w:rsid w:val="649AB82C"/>
    <w:rsid w:val="64B0B1AE"/>
    <w:rsid w:val="64D8D8DE"/>
    <w:rsid w:val="6505A6E7"/>
    <w:rsid w:val="6512F93A"/>
    <w:rsid w:val="651AE6A7"/>
    <w:rsid w:val="6561F40F"/>
    <w:rsid w:val="65621FEA"/>
    <w:rsid w:val="659AC754"/>
    <w:rsid w:val="659AEC20"/>
    <w:rsid w:val="659DC476"/>
    <w:rsid w:val="65A1C085"/>
    <w:rsid w:val="65BA6B99"/>
    <w:rsid w:val="66361195"/>
    <w:rsid w:val="663DC870"/>
    <w:rsid w:val="664785BB"/>
    <w:rsid w:val="664A9664"/>
    <w:rsid w:val="665D5522"/>
    <w:rsid w:val="66636E68"/>
    <w:rsid w:val="667D0320"/>
    <w:rsid w:val="668E31A0"/>
    <w:rsid w:val="66A8AB56"/>
    <w:rsid w:val="66AEC99B"/>
    <w:rsid w:val="66B46ECA"/>
    <w:rsid w:val="670A4221"/>
    <w:rsid w:val="671721A1"/>
    <w:rsid w:val="67222051"/>
    <w:rsid w:val="672FE61A"/>
    <w:rsid w:val="6730D639"/>
    <w:rsid w:val="6739BC15"/>
    <w:rsid w:val="67461111"/>
    <w:rsid w:val="67D30C8F"/>
    <w:rsid w:val="67E65474"/>
    <w:rsid w:val="67F490F3"/>
    <w:rsid w:val="68225ACE"/>
    <w:rsid w:val="6827E42B"/>
    <w:rsid w:val="6875399E"/>
    <w:rsid w:val="6881DCEA"/>
    <w:rsid w:val="68AC4561"/>
    <w:rsid w:val="68BF213C"/>
    <w:rsid w:val="68F7442B"/>
    <w:rsid w:val="690E0D93"/>
    <w:rsid w:val="6918CCC6"/>
    <w:rsid w:val="69253492"/>
    <w:rsid w:val="6964517C"/>
    <w:rsid w:val="698A2D20"/>
    <w:rsid w:val="69F58450"/>
    <w:rsid w:val="6A2490B2"/>
    <w:rsid w:val="6A6669C4"/>
    <w:rsid w:val="6A73AF80"/>
    <w:rsid w:val="6A8B87F2"/>
    <w:rsid w:val="6B0021DD"/>
    <w:rsid w:val="6B01B3B1"/>
    <w:rsid w:val="6B14E9E5"/>
    <w:rsid w:val="6B1DF536"/>
    <w:rsid w:val="6B28886E"/>
    <w:rsid w:val="6B2E0AAE"/>
    <w:rsid w:val="6B3B4D50"/>
    <w:rsid w:val="6C00B7BE"/>
    <w:rsid w:val="6C072600"/>
    <w:rsid w:val="6C2A1A92"/>
    <w:rsid w:val="6C4A7C40"/>
    <w:rsid w:val="6C6978A0"/>
    <w:rsid w:val="6C6F6F32"/>
    <w:rsid w:val="6C7094D0"/>
    <w:rsid w:val="6C8962A2"/>
    <w:rsid w:val="6C8F8934"/>
    <w:rsid w:val="6C9BF23E"/>
    <w:rsid w:val="6CA022C4"/>
    <w:rsid w:val="6CAB8A2C"/>
    <w:rsid w:val="6CBCBE4C"/>
    <w:rsid w:val="6CC60464"/>
    <w:rsid w:val="6CEBD849"/>
    <w:rsid w:val="6CF3C720"/>
    <w:rsid w:val="6D022E66"/>
    <w:rsid w:val="6D198432"/>
    <w:rsid w:val="6D336E29"/>
    <w:rsid w:val="6D4A3823"/>
    <w:rsid w:val="6D6A22AA"/>
    <w:rsid w:val="6D7E7FEB"/>
    <w:rsid w:val="6DA8D65B"/>
    <w:rsid w:val="6DE013F3"/>
    <w:rsid w:val="6DE3B3D8"/>
    <w:rsid w:val="6DF4D0AF"/>
    <w:rsid w:val="6E2483BA"/>
    <w:rsid w:val="6E5595F8"/>
    <w:rsid w:val="6E6E3083"/>
    <w:rsid w:val="6E7F097D"/>
    <w:rsid w:val="6E94D163"/>
    <w:rsid w:val="6EFE63B1"/>
    <w:rsid w:val="6F2C3498"/>
    <w:rsid w:val="6F44CDFA"/>
    <w:rsid w:val="6F6F31F7"/>
    <w:rsid w:val="6F73426D"/>
    <w:rsid w:val="6F9F0E59"/>
    <w:rsid w:val="6FA26AFE"/>
    <w:rsid w:val="6FC0BD08"/>
    <w:rsid w:val="6FEAC02A"/>
    <w:rsid w:val="6FEEC888"/>
    <w:rsid w:val="6FF16659"/>
    <w:rsid w:val="70145F72"/>
    <w:rsid w:val="70348388"/>
    <w:rsid w:val="703BE5E6"/>
    <w:rsid w:val="7043EAF7"/>
    <w:rsid w:val="7048CE06"/>
    <w:rsid w:val="7055ABE1"/>
    <w:rsid w:val="7061F361"/>
    <w:rsid w:val="70651FCA"/>
    <w:rsid w:val="706B8E4F"/>
    <w:rsid w:val="706E0B47"/>
    <w:rsid w:val="708B5E2B"/>
    <w:rsid w:val="708C31D8"/>
    <w:rsid w:val="7094C403"/>
    <w:rsid w:val="70E09E5B"/>
    <w:rsid w:val="710B0258"/>
    <w:rsid w:val="7126B1A6"/>
    <w:rsid w:val="7148D91B"/>
    <w:rsid w:val="716F6361"/>
    <w:rsid w:val="717FD6AA"/>
    <w:rsid w:val="718901F1"/>
    <w:rsid w:val="719225E8"/>
    <w:rsid w:val="71A5D0E8"/>
    <w:rsid w:val="71B53C27"/>
    <w:rsid w:val="71D111D4"/>
    <w:rsid w:val="71D4614E"/>
    <w:rsid w:val="71D8361F"/>
    <w:rsid w:val="71F17C42"/>
    <w:rsid w:val="722B66E2"/>
    <w:rsid w:val="72360473"/>
    <w:rsid w:val="7291CC5A"/>
    <w:rsid w:val="72A5CFB0"/>
    <w:rsid w:val="72C6A5CB"/>
    <w:rsid w:val="72DAAE45"/>
    <w:rsid w:val="731041BF"/>
    <w:rsid w:val="73384B8C"/>
    <w:rsid w:val="734DD2DA"/>
    <w:rsid w:val="735AEFAB"/>
    <w:rsid w:val="73980DF8"/>
    <w:rsid w:val="739F996F"/>
    <w:rsid w:val="73E27320"/>
    <w:rsid w:val="73EF6882"/>
    <w:rsid w:val="73F12F2A"/>
    <w:rsid w:val="742D9CBB"/>
    <w:rsid w:val="74355B13"/>
    <w:rsid w:val="74AC12BF"/>
    <w:rsid w:val="74E5AF57"/>
    <w:rsid w:val="74E903B8"/>
    <w:rsid w:val="74F6C00C"/>
    <w:rsid w:val="752A7C0B"/>
    <w:rsid w:val="756A9437"/>
    <w:rsid w:val="759AC716"/>
    <w:rsid w:val="75C96D1C"/>
    <w:rsid w:val="75E95936"/>
    <w:rsid w:val="7603B79A"/>
    <w:rsid w:val="7611AC82"/>
    <w:rsid w:val="7618E12E"/>
    <w:rsid w:val="765B2496"/>
    <w:rsid w:val="768ACD09"/>
    <w:rsid w:val="76C9FCDE"/>
    <w:rsid w:val="76D5C35C"/>
    <w:rsid w:val="76E2EE89"/>
    <w:rsid w:val="7704204D"/>
    <w:rsid w:val="771B025D"/>
    <w:rsid w:val="77222C67"/>
    <w:rsid w:val="77369044"/>
    <w:rsid w:val="774701F9"/>
    <w:rsid w:val="775D98FD"/>
    <w:rsid w:val="77679D78"/>
    <w:rsid w:val="777F516C"/>
    <w:rsid w:val="7784E9A0"/>
    <w:rsid w:val="77926EB2"/>
    <w:rsid w:val="7794F70B"/>
    <w:rsid w:val="77A596E3"/>
    <w:rsid w:val="77DF55B8"/>
    <w:rsid w:val="781D5019"/>
    <w:rsid w:val="78B5E443"/>
    <w:rsid w:val="78D4147C"/>
    <w:rsid w:val="78D751A0"/>
    <w:rsid w:val="79182A9D"/>
    <w:rsid w:val="793B585C"/>
    <w:rsid w:val="794345C9"/>
    <w:rsid w:val="79817B81"/>
    <w:rsid w:val="799A3836"/>
    <w:rsid w:val="79A5B56C"/>
    <w:rsid w:val="79BC74DB"/>
    <w:rsid w:val="79C04E0C"/>
    <w:rsid w:val="79CDDFEC"/>
    <w:rsid w:val="79D2B532"/>
    <w:rsid w:val="79DBA87A"/>
    <w:rsid w:val="79FDED2E"/>
    <w:rsid w:val="7A013609"/>
    <w:rsid w:val="7A234F97"/>
    <w:rsid w:val="7A5B784B"/>
    <w:rsid w:val="7AA9C07F"/>
    <w:rsid w:val="7AC2913C"/>
    <w:rsid w:val="7AD230E9"/>
    <w:rsid w:val="7AFAFBA8"/>
    <w:rsid w:val="7B116348"/>
    <w:rsid w:val="7B280B00"/>
    <w:rsid w:val="7B3BC87E"/>
    <w:rsid w:val="7B41D56C"/>
    <w:rsid w:val="7B446428"/>
    <w:rsid w:val="7B4A4305"/>
    <w:rsid w:val="7B5A2C0E"/>
    <w:rsid w:val="7B5C1E6D"/>
    <w:rsid w:val="7B5EDE53"/>
    <w:rsid w:val="7B62AA32"/>
    <w:rsid w:val="7B662BB2"/>
    <w:rsid w:val="7C08C1EA"/>
    <w:rsid w:val="7C0A0167"/>
    <w:rsid w:val="7C7F9C6A"/>
    <w:rsid w:val="7C80EE06"/>
    <w:rsid w:val="7CC6CDFF"/>
    <w:rsid w:val="7CD4D88F"/>
    <w:rsid w:val="7CF9DE33"/>
    <w:rsid w:val="7CFAAEB4"/>
    <w:rsid w:val="7CFD0CEE"/>
    <w:rsid w:val="7D0746F9"/>
    <w:rsid w:val="7D0C6748"/>
    <w:rsid w:val="7D112382"/>
    <w:rsid w:val="7D195F41"/>
    <w:rsid w:val="7D345DB1"/>
    <w:rsid w:val="7D658EE0"/>
    <w:rsid w:val="7DA5D8FB"/>
    <w:rsid w:val="7DA5F763"/>
    <w:rsid w:val="7DB7F0AA"/>
    <w:rsid w:val="7DBA4987"/>
    <w:rsid w:val="7DC1B9FA"/>
    <w:rsid w:val="7DD5C44A"/>
    <w:rsid w:val="7E396B79"/>
    <w:rsid w:val="7E55797A"/>
    <w:rsid w:val="7E5A2146"/>
    <w:rsid w:val="7E5A913C"/>
    <w:rsid w:val="7E666A0E"/>
    <w:rsid w:val="7E6C7A0D"/>
    <w:rsid w:val="7E6EE837"/>
    <w:rsid w:val="7E73A748"/>
    <w:rsid w:val="7E9598AC"/>
    <w:rsid w:val="7EB4C18A"/>
    <w:rsid w:val="7EB7582C"/>
    <w:rsid w:val="7EEE9791"/>
    <w:rsid w:val="7F10815A"/>
    <w:rsid w:val="7F75C71E"/>
    <w:rsid w:val="7FDD3940"/>
    <w:rsid w:val="7FE8439A"/>
    <w:rsid w:val="7FF0EFD6"/>
    <w:rsid w:val="7FF89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9AF7B"/>
  <w15:chartTrackingRefBased/>
  <w15:docId w15:val="{F3828396-83BE-4581-B2A3-4B51CF587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6FEEC888"/>
    <w:rPr>
      <w:lang w:val="en-GB"/>
    </w:rPr>
  </w:style>
  <w:style w:type="paragraph" w:styleId="Heading1">
    <w:name w:val="heading 1"/>
    <w:basedOn w:val="Normal"/>
    <w:next w:val="Normal"/>
    <w:link w:val="Heading1Char"/>
    <w:uiPriority w:val="9"/>
    <w:qFormat/>
    <w:rsid w:val="6FEEC8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6FEEC8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6FEEC888"/>
    <w:pPr>
      <w:keepNext/>
      <w:keepLines/>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6FEEC88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6FEEC88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6FEEC888"/>
    <w:pPr>
      <w:keepNext/>
      <w:keepLines/>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6FEEC888"/>
    <w:pPr>
      <w:keepNext/>
      <w:keepLines/>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6FEEC888"/>
    <w:pPr>
      <w:keepNext/>
      <w:keepLines/>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6FEEC888"/>
    <w:pPr>
      <w:keepNext/>
      <w:keepLines/>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263161"/>
  </w:style>
  <w:style w:type="character" w:customStyle="1" w:styleId="eop">
    <w:name w:val="eop"/>
    <w:basedOn w:val="DefaultParagraphFont"/>
    <w:rsid w:val="00263161"/>
  </w:style>
  <w:style w:type="paragraph" w:customStyle="1" w:styleId="paragraph">
    <w:name w:val="paragraph"/>
    <w:basedOn w:val="Normal"/>
    <w:uiPriority w:val="1"/>
    <w:rsid w:val="6FEEC888"/>
    <w:pPr>
      <w:spacing w:beforeAutospacing="1" w:afterAutospacing="1"/>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6FEEC888"/>
    <w:pPr>
      <w:ind w:left="720"/>
      <w:contextualSpacing/>
    </w:pPr>
  </w:style>
  <w:style w:type="paragraph" w:styleId="Header">
    <w:name w:val="header"/>
    <w:basedOn w:val="Normal"/>
    <w:link w:val="HeaderChar"/>
    <w:uiPriority w:val="99"/>
    <w:unhideWhenUsed/>
    <w:rsid w:val="6FEEC888"/>
    <w:pPr>
      <w:tabs>
        <w:tab w:val="center" w:pos="4513"/>
        <w:tab w:val="right" w:pos="9026"/>
      </w:tabs>
      <w:spacing w:after="0"/>
    </w:pPr>
  </w:style>
  <w:style w:type="character" w:customStyle="1" w:styleId="HeaderChar">
    <w:name w:val="Header Char"/>
    <w:basedOn w:val="DefaultParagraphFont"/>
    <w:link w:val="Header"/>
    <w:uiPriority w:val="99"/>
    <w:rsid w:val="6FEEC888"/>
    <w:rPr>
      <w:noProof w:val="0"/>
      <w:lang w:val="en-GB"/>
    </w:rPr>
  </w:style>
  <w:style w:type="character" w:styleId="CommentReference">
    <w:name w:val="annotation reference"/>
    <w:basedOn w:val="DefaultParagraphFont"/>
    <w:uiPriority w:val="99"/>
    <w:semiHidden/>
    <w:unhideWhenUsed/>
    <w:rsid w:val="00394669"/>
    <w:rPr>
      <w:sz w:val="16"/>
      <w:szCs w:val="16"/>
    </w:rPr>
  </w:style>
  <w:style w:type="paragraph" w:styleId="CommentText">
    <w:name w:val="annotation text"/>
    <w:basedOn w:val="Normal"/>
    <w:link w:val="CommentTextChar"/>
    <w:uiPriority w:val="99"/>
    <w:semiHidden/>
    <w:unhideWhenUsed/>
    <w:rsid w:val="6FEEC888"/>
    <w:rPr>
      <w:sz w:val="20"/>
      <w:szCs w:val="20"/>
    </w:rPr>
  </w:style>
  <w:style w:type="character" w:customStyle="1" w:styleId="CommentTextChar">
    <w:name w:val="Comment Text Char"/>
    <w:basedOn w:val="DefaultParagraphFont"/>
    <w:link w:val="CommentText"/>
    <w:uiPriority w:val="99"/>
    <w:semiHidden/>
    <w:rsid w:val="6FEEC888"/>
    <w:rPr>
      <w:noProof w:val="0"/>
      <w:sz w:val="20"/>
      <w:szCs w:val="20"/>
      <w:lang w:val="en-GB"/>
    </w:rPr>
  </w:style>
  <w:style w:type="paragraph" w:styleId="CommentSubject">
    <w:name w:val="annotation subject"/>
    <w:basedOn w:val="CommentText"/>
    <w:next w:val="CommentText"/>
    <w:link w:val="CommentSubjectChar"/>
    <w:uiPriority w:val="99"/>
    <w:semiHidden/>
    <w:unhideWhenUsed/>
    <w:rsid w:val="6FEEC888"/>
    <w:rPr>
      <w:b/>
      <w:bCs/>
    </w:rPr>
  </w:style>
  <w:style w:type="character" w:customStyle="1" w:styleId="CommentSubjectChar">
    <w:name w:val="Comment Subject Char"/>
    <w:basedOn w:val="CommentTextChar"/>
    <w:link w:val="CommentSubject"/>
    <w:uiPriority w:val="99"/>
    <w:semiHidden/>
    <w:rsid w:val="6FEEC888"/>
    <w:rPr>
      <w:b/>
      <w:bCs/>
      <w:noProof w:val="0"/>
      <w:sz w:val="20"/>
      <w:szCs w:val="20"/>
      <w:lang w:val="en-GB"/>
    </w:rPr>
  </w:style>
  <w:style w:type="paragraph" w:styleId="BalloonText">
    <w:name w:val="Balloon Text"/>
    <w:basedOn w:val="Normal"/>
    <w:link w:val="BalloonTextChar"/>
    <w:uiPriority w:val="99"/>
    <w:semiHidden/>
    <w:unhideWhenUsed/>
    <w:rsid w:val="6FEEC888"/>
    <w:pPr>
      <w:spacing w:after="0"/>
    </w:pPr>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6FEEC888"/>
    <w:rPr>
      <w:rFonts w:ascii="Segoe UI" w:eastAsiaTheme="minorEastAsia" w:hAnsi="Segoe UI" w:cs="Segoe UI"/>
      <w:noProof w:val="0"/>
      <w:sz w:val="18"/>
      <w:szCs w:val="18"/>
      <w:lang w:val="en-GB"/>
    </w:rPr>
  </w:style>
  <w:style w:type="paragraph" w:styleId="Title">
    <w:name w:val="Title"/>
    <w:basedOn w:val="Normal"/>
    <w:next w:val="Normal"/>
    <w:link w:val="TitleChar"/>
    <w:uiPriority w:val="10"/>
    <w:qFormat/>
    <w:rsid w:val="6FEEC888"/>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6FEEC888"/>
    <w:rPr>
      <w:rFonts w:eastAsiaTheme="minorEastAsia"/>
      <w:color w:val="5A5A5A"/>
    </w:rPr>
  </w:style>
  <w:style w:type="paragraph" w:styleId="Quote">
    <w:name w:val="Quote"/>
    <w:basedOn w:val="Normal"/>
    <w:next w:val="Normal"/>
    <w:link w:val="QuoteChar"/>
    <w:uiPriority w:val="29"/>
    <w:qFormat/>
    <w:rsid w:val="6FEEC888"/>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6FEEC888"/>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6FEEC888"/>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6FEEC888"/>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6FEEC888"/>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6FEEC888"/>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6FEEC888"/>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6FEEC888"/>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6FEEC888"/>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6FEEC888"/>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6FEEC888"/>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6FEEC888"/>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6FEEC888"/>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6FEEC888"/>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6FEEC888"/>
    <w:rPr>
      <w:i/>
      <w:iCs/>
      <w:noProof w:val="0"/>
      <w:color w:val="4472C4" w:themeColor="accent1"/>
      <w:lang w:val="en-GB"/>
    </w:rPr>
  </w:style>
  <w:style w:type="paragraph" w:styleId="TOC1">
    <w:name w:val="toc 1"/>
    <w:basedOn w:val="Normal"/>
    <w:next w:val="Normal"/>
    <w:uiPriority w:val="39"/>
    <w:unhideWhenUsed/>
    <w:rsid w:val="6FEEC888"/>
    <w:pPr>
      <w:spacing w:after="100"/>
    </w:pPr>
  </w:style>
  <w:style w:type="paragraph" w:styleId="TOC2">
    <w:name w:val="toc 2"/>
    <w:basedOn w:val="Normal"/>
    <w:next w:val="Normal"/>
    <w:uiPriority w:val="39"/>
    <w:unhideWhenUsed/>
    <w:rsid w:val="6FEEC888"/>
    <w:pPr>
      <w:spacing w:after="100"/>
      <w:ind w:left="220"/>
    </w:pPr>
  </w:style>
  <w:style w:type="paragraph" w:styleId="TOC3">
    <w:name w:val="toc 3"/>
    <w:basedOn w:val="Normal"/>
    <w:next w:val="Normal"/>
    <w:uiPriority w:val="39"/>
    <w:unhideWhenUsed/>
    <w:rsid w:val="6FEEC888"/>
    <w:pPr>
      <w:spacing w:after="100"/>
      <w:ind w:left="440"/>
    </w:pPr>
  </w:style>
  <w:style w:type="paragraph" w:styleId="TOC4">
    <w:name w:val="toc 4"/>
    <w:basedOn w:val="Normal"/>
    <w:next w:val="Normal"/>
    <w:uiPriority w:val="39"/>
    <w:unhideWhenUsed/>
    <w:rsid w:val="6FEEC888"/>
    <w:pPr>
      <w:spacing w:after="100"/>
      <w:ind w:left="660"/>
    </w:pPr>
  </w:style>
  <w:style w:type="paragraph" w:styleId="TOC5">
    <w:name w:val="toc 5"/>
    <w:basedOn w:val="Normal"/>
    <w:next w:val="Normal"/>
    <w:uiPriority w:val="39"/>
    <w:unhideWhenUsed/>
    <w:rsid w:val="6FEEC888"/>
    <w:pPr>
      <w:spacing w:after="100"/>
      <w:ind w:left="880"/>
    </w:pPr>
  </w:style>
  <w:style w:type="paragraph" w:styleId="TOC6">
    <w:name w:val="toc 6"/>
    <w:basedOn w:val="Normal"/>
    <w:next w:val="Normal"/>
    <w:uiPriority w:val="39"/>
    <w:unhideWhenUsed/>
    <w:rsid w:val="6FEEC888"/>
    <w:pPr>
      <w:spacing w:after="100"/>
      <w:ind w:left="1100"/>
    </w:pPr>
  </w:style>
  <w:style w:type="paragraph" w:styleId="TOC7">
    <w:name w:val="toc 7"/>
    <w:basedOn w:val="Normal"/>
    <w:next w:val="Normal"/>
    <w:uiPriority w:val="39"/>
    <w:unhideWhenUsed/>
    <w:rsid w:val="6FEEC888"/>
    <w:pPr>
      <w:spacing w:after="100"/>
      <w:ind w:left="1320"/>
    </w:pPr>
  </w:style>
  <w:style w:type="paragraph" w:styleId="TOC8">
    <w:name w:val="toc 8"/>
    <w:basedOn w:val="Normal"/>
    <w:next w:val="Normal"/>
    <w:uiPriority w:val="39"/>
    <w:unhideWhenUsed/>
    <w:rsid w:val="6FEEC888"/>
    <w:pPr>
      <w:spacing w:after="100"/>
      <w:ind w:left="1540"/>
    </w:pPr>
  </w:style>
  <w:style w:type="paragraph" w:styleId="TOC9">
    <w:name w:val="toc 9"/>
    <w:basedOn w:val="Normal"/>
    <w:next w:val="Normal"/>
    <w:uiPriority w:val="39"/>
    <w:unhideWhenUsed/>
    <w:rsid w:val="6FEEC888"/>
    <w:pPr>
      <w:spacing w:after="100"/>
      <w:ind w:left="1760"/>
    </w:pPr>
  </w:style>
  <w:style w:type="paragraph" w:styleId="EndnoteText">
    <w:name w:val="endnote text"/>
    <w:basedOn w:val="Normal"/>
    <w:link w:val="EndnoteTextChar"/>
    <w:uiPriority w:val="99"/>
    <w:semiHidden/>
    <w:unhideWhenUsed/>
    <w:rsid w:val="6FEEC888"/>
    <w:pPr>
      <w:spacing w:after="0"/>
    </w:pPr>
    <w:rPr>
      <w:sz w:val="20"/>
      <w:szCs w:val="20"/>
    </w:rPr>
  </w:style>
  <w:style w:type="character" w:customStyle="1" w:styleId="EndnoteTextChar">
    <w:name w:val="Endnote Text Char"/>
    <w:basedOn w:val="DefaultParagraphFont"/>
    <w:link w:val="EndnoteText"/>
    <w:uiPriority w:val="99"/>
    <w:semiHidden/>
    <w:rsid w:val="6FEEC888"/>
    <w:rPr>
      <w:noProof w:val="0"/>
      <w:sz w:val="20"/>
      <w:szCs w:val="20"/>
      <w:lang w:val="en-GB"/>
    </w:rPr>
  </w:style>
  <w:style w:type="paragraph" w:styleId="Footer">
    <w:name w:val="footer"/>
    <w:basedOn w:val="Normal"/>
    <w:link w:val="FooterChar"/>
    <w:uiPriority w:val="99"/>
    <w:unhideWhenUsed/>
    <w:rsid w:val="6FEEC888"/>
    <w:pPr>
      <w:tabs>
        <w:tab w:val="center" w:pos="4680"/>
        <w:tab w:val="right" w:pos="9360"/>
      </w:tabs>
      <w:spacing w:after="0"/>
    </w:pPr>
  </w:style>
  <w:style w:type="character" w:customStyle="1" w:styleId="FooterChar">
    <w:name w:val="Footer Char"/>
    <w:basedOn w:val="DefaultParagraphFont"/>
    <w:link w:val="Footer"/>
    <w:uiPriority w:val="99"/>
    <w:rsid w:val="6FEEC888"/>
    <w:rPr>
      <w:noProof w:val="0"/>
      <w:lang w:val="en-GB"/>
    </w:rPr>
  </w:style>
  <w:style w:type="paragraph" w:styleId="FootnoteText">
    <w:name w:val="footnote text"/>
    <w:basedOn w:val="Normal"/>
    <w:link w:val="FootnoteTextChar"/>
    <w:uiPriority w:val="99"/>
    <w:semiHidden/>
    <w:unhideWhenUsed/>
    <w:rsid w:val="6FEEC888"/>
    <w:pPr>
      <w:spacing w:after="0"/>
    </w:pPr>
    <w:rPr>
      <w:sz w:val="20"/>
      <w:szCs w:val="20"/>
    </w:rPr>
  </w:style>
  <w:style w:type="character" w:customStyle="1" w:styleId="FootnoteTextChar">
    <w:name w:val="Footnote Text Char"/>
    <w:basedOn w:val="DefaultParagraphFont"/>
    <w:link w:val="FootnoteText"/>
    <w:uiPriority w:val="99"/>
    <w:semiHidden/>
    <w:rsid w:val="6FEEC888"/>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026795">
      <w:bodyDiv w:val="1"/>
      <w:marLeft w:val="0"/>
      <w:marRight w:val="0"/>
      <w:marTop w:val="0"/>
      <w:marBottom w:val="0"/>
      <w:divBdr>
        <w:top w:val="none" w:sz="0" w:space="0" w:color="auto"/>
        <w:left w:val="none" w:sz="0" w:space="0" w:color="auto"/>
        <w:bottom w:val="none" w:sz="0" w:space="0" w:color="auto"/>
        <w:right w:val="none" w:sz="0" w:space="0" w:color="auto"/>
      </w:divBdr>
      <w:divsChild>
        <w:div w:id="1621108851">
          <w:marLeft w:val="0"/>
          <w:marRight w:val="0"/>
          <w:marTop w:val="0"/>
          <w:marBottom w:val="0"/>
          <w:divBdr>
            <w:top w:val="none" w:sz="0" w:space="0" w:color="auto"/>
            <w:left w:val="none" w:sz="0" w:space="0" w:color="auto"/>
            <w:bottom w:val="none" w:sz="0" w:space="0" w:color="auto"/>
            <w:right w:val="none" w:sz="0" w:space="0" w:color="auto"/>
          </w:divBdr>
        </w:div>
        <w:div w:id="1503935116">
          <w:marLeft w:val="0"/>
          <w:marRight w:val="0"/>
          <w:marTop w:val="0"/>
          <w:marBottom w:val="0"/>
          <w:divBdr>
            <w:top w:val="none" w:sz="0" w:space="0" w:color="auto"/>
            <w:left w:val="none" w:sz="0" w:space="0" w:color="auto"/>
            <w:bottom w:val="none" w:sz="0" w:space="0" w:color="auto"/>
            <w:right w:val="none" w:sz="0" w:space="0" w:color="auto"/>
          </w:divBdr>
        </w:div>
      </w:divsChild>
    </w:div>
    <w:div w:id="766996177">
      <w:bodyDiv w:val="1"/>
      <w:marLeft w:val="0"/>
      <w:marRight w:val="0"/>
      <w:marTop w:val="0"/>
      <w:marBottom w:val="0"/>
      <w:divBdr>
        <w:top w:val="none" w:sz="0" w:space="0" w:color="auto"/>
        <w:left w:val="none" w:sz="0" w:space="0" w:color="auto"/>
        <w:bottom w:val="none" w:sz="0" w:space="0" w:color="auto"/>
        <w:right w:val="none" w:sz="0" w:space="0" w:color="auto"/>
      </w:divBdr>
      <w:divsChild>
        <w:div w:id="1701858800">
          <w:marLeft w:val="0"/>
          <w:marRight w:val="0"/>
          <w:marTop w:val="0"/>
          <w:marBottom w:val="0"/>
          <w:divBdr>
            <w:top w:val="none" w:sz="0" w:space="0" w:color="auto"/>
            <w:left w:val="none" w:sz="0" w:space="0" w:color="auto"/>
            <w:bottom w:val="none" w:sz="0" w:space="0" w:color="auto"/>
            <w:right w:val="none" w:sz="0" w:space="0" w:color="auto"/>
          </w:divBdr>
        </w:div>
        <w:div w:id="175116357">
          <w:marLeft w:val="0"/>
          <w:marRight w:val="0"/>
          <w:marTop w:val="0"/>
          <w:marBottom w:val="0"/>
          <w:divBdr>
            <w:top w:val="none" w:sz="0" w:space="0" w:color="auto"/>
            <w:left w:val="none" w:sz="0" w:space="0" w:color="auto"/>
            <w:bottom w:val="none" w:sz="0" w:space="0" w:color="auto"/>
            <w:right w:val="none" w:sz="0" w:space="0" w:color="auto"/>
          </w:divBdr>
        </w:div>
      </w:divsChild>
    </w:div>
    <w:div w:id="1010907660">
      <w:bodyDiv w:val="1"/>
      <w:marLeft w:val="0"/>
      <w:marRight w:val="0"/>
      <w:marTop w:val="0"/>
      <w:marBottom w:val="0"/>
      <w:divBdr>
        <w:top w:val="none" w:sz="0" w:space="0" w:color="auto"/>
        <w:left w:val="none" w:sz="0" w:space="0" w:color="auto"/>
        <w:bottom w:val="none" w:sz="0" w:space="0" w:color="auto"/>
        <w:right w:val="none" w:sz="0" w:space="0" w:color="auto"/>
      </w:divBdr>
    </w:div>
    <w:div w:id="1439763628">
      <w:bodyDiv w:val="1"/>
      <w:marLeft w:val="0"/>
      <w:marRight w:val="0"/>
      <w:marTop w:val="0"/>
      <w:marBottom w:val="0"/>
      <w:divBdr>
        <w:top w:val="none" w:sz="0" w:space="0" w:color="auto"/>
        <w:left w:val="none" w:sz="0" w:space="0" w:color="auto"/>
        <w:bottom w:val="none" w:sz="0" w:space="0" w:color="auto"/>
        <w:right w:val="none" w:sz="0" w:space="0" w:color="auto"/>
      </w:divBdr>
      <w:divsChild>
        <w:div w:id="1539463355">
          <w:marLeft w:val="0"/>
          <w:marRight w:val="0"/>
          <w:marTop w:val="0"/>
          <w:marBottom w:val="0"/>
          <w:divBdr>
            <w:top w:val="none" w:sz="0" w:space="0" w:color="auto"/>
            <w:left w:val="none" w:sz="0" w:space="0" w:color="auto"/>
            <w:bottom w:val="none" w:sz="0" w:space="0" w:color="auto"/>
            <w:right w:val="none" w:sz="0" w:space="0" w:color="auto"/>
          </w:divBdr>
        </w:div>
        <w:div w:id="688338436">
          <w:marLeft w:val="0"/>
          <w:marRight w:val="0"/>
          <w:marTop w:val="0"/>
          <w:marBottom w:val="0"/>
          <w:divBdr>
            <w:top w:val="none" w:sz="0" w:space="0" w:color="auto"/>
            <w:left w:val="none" w:sz="0" w:space="0" w:color="auto"/>
            <w:bottom w:val="none" w:sz="0" w:space="0" w:color="auto"/>
            <w:right w:val="none" w:sz="0" w:space="0" w:color="auto"/>
          </w:divBdr>
        </w:div>
      </w:divsChild>
    </w:div>
    <w:div w:id="2060667232">
      <w:bodyDiv w:val="1"/>
      <w:marLeft w:val="0"/>
      <w:marRight w:val="0"/>
      <w:marTop w:val="0"/>
      <w:marBottom w:val="0"/>
      <w:divBdr>
        <w:top w:val="none" w:sz="0" w:space="0" w:color="auto"/>
        <w:left w:val="none" w:sz="0" w:space="0" w:color="auto"/>
        <w:bottom w:val="none" w:sz="0" w:space="0" w:color="auto"/>
        <w:right w:val="none" w:sz="0" w:space="0" w:color="auto"/>
      </w:divBdr>
      <w:divsChild>
        <w:div w:id="1467897349">
          <w:marLeft w:val="0"/>
          <w:marRight w:val="0"/>
          <w:marTop w:val="0"/>
          <w:marBottom w:val="0"/>
          <w:divBdr>
            <w:top w:val="none" w:sz="0" w:space="0" w:color="auto"/>
            <w:left w:val="none" w:sz="0" w:space="0" w:color="auto"/>
            <w:bottom w:val="none" w:sz="0" w:space="0" w:color="auto"/>
            <w:right w:val="none" w:sz="0" w:space="0" w:color="auto"/>
          </w:divBdr>
        </w:div>
        <w:div w:id="284385461">
          <w:marLeft w:val="0"/>
          <w:marRight w:val="0"/>
          <w:marTop w:val="0"/>
          <w:marBottom w:val="0"/>
          <w:divBdr>
            <w:top w:val="none" w:sz="0" w:space="0" w:color="auto"/>
            <w:left w:val="none" w:sz="0" w:space="0" w:color="auto"/>
            <w:bottom w:val="none" w:sz="0" w:space="0" w:color="auto"/>
            <w:right w:val="none" w:sz="0" w:space="0" w:color="auto"/>
          </w:divBdr>
        </w:div>
        <w:div w:id="735081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028023E6436D849B45EFEDB671A1F4A" ma:contentTypeVersion="13" ma:contentTypeDescription="Create a new document." ma:contentTypeScope="" ma:versionID="bf53e4954c64b0bd9fb747683754d13d">
  <xsd:schema xmlns:xsd="http://www.w3.org/2001/XMLSchema" xmlns:xs="http://www.w3.org/2001/XMLSchema" xmlns:p="http://schemas.microsoft.com/office/2006/metadata/properties" xmlns:ns3="92c463dd-b616-42f2-b702-6d653225872b" xmlns:ns4="14038f2f-516f-4a18-8846-1ecb6c080874" targetNamespace="http://schemas.microsoft.com/office/2006/metadata/properties" ma:root="true" ma:fieldsID="41d0607527dc64fc58c6336b1daf6945" ns3:_="" ns4:_="">
    <xsd:import namespace="92c463dd-b616-42f2-b702-6d653225872b"/>
    <xsd:import namespace="14038f2f-516f-4a18-8846-1ecb6c0808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463dd-b616-42f2-b702-6d65322587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38f2f-516f-4a18-8846-1ecb6c0808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B414A-CD2A-4F4F-A6C1-94698086FC72}">
  <ds:schemaRefs>
    <ds:schemaRef ds:uri="http://purl.org/dc/elements/1.1/"/>
    <ds:schemaRef ds:uri="http://schemas.openxmlformats.org/package/2006/metadata/core-properties"/>
    <ds:schemaRef ds:uri="http://schemas.microsoft.com/office/infopath/2007/PartnerControls"/>
    <ds:schemaRef ds:uri="14038f2f-516f-4a18-8846-1ecb6c080874"/>
    <ds:schemaRef ds:uri="http://purl.org/dc/terms/"/>
    <ds:schemaRef ds:uri="92c463dd-b616-42f2-b702-6d653225872b"/>
    <ds:schemaRef ds:uri="http://schemas.microsoft.com/office/2006/metadata/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4411E91-1279-49CF-9F93-22CB25E58D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463dd-b616-42f2-b702-6d653225872b"/>
    <ds:schemaRef ds:uri="14038f2f-516f-4a18-8846-1ecb6c0808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4B06FF-1CD3-4E40-88F9-4DAEFF4EE4EE}">
  <ds:schemaRefs>
    <ds:schemaRef ds:uri="http://schemas.openxmlformats.org/officeDocument/2006/bibliography"/>
  </ds:schemaRefs>
</ds:datastoreItem>
</file>

<file path=customXml/itemProps4.xml><?xml version="1.0" encoding="utf-8"?>
<ds:datastoreItem xmlns:ds="http://schemas.openxmlformats.org/officeDocument/2006/customXml" ds:itemID="{E3CC86A7-B5C4-409E-9350-BAFDE66C388A}">
  <ds:schemaRefs>
    <ds:schemaRef ds:uri="http://schemas.microsoft.com/sharepoint/v3/contenttype/forms"/>
  </ds:schemaRefs>
</ds:datastoreItem>
</file>

<file path=docMetadata/LabelInfo.xml><?xml version="1.0" encoding="utf-8"?>
<clbl:labelList xmlns:clbl="http://schemas.microsoft.com/office/2020/mipLabelMetadata">
  <clbl:label id="{4c2e0b76-d452-4d35-8392-187fac002efe}" enabled="0" method="" siteId="{4c2e0b76-d452-4d35-8392-187fac002efe}" removed="1"/>
</clbl:labelList>
</file>

<file path=docProps/app.xml><?xml version="1.0" encoding="utf-8"?>
<Properties xmlns="http://schemas.openxmlformats.org/officeDocument/2006/extended-properties" xmlns:vt="http://schemas.openxmlformats.org/officeDocument/2006/docPropsVTypes">
  <Template>Normal</Template>
  <TotalTime>6</TotalTime>
  <Pages>16</Pages>
  <Words>3964</Words>
  <Characters>22595</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Jackson</dc:creator>
  <cp:keywords/>
  <dc:description/>
  <cp:lastModifiedBy>Amy Rees</cp:lastModifiedBy>
  <cp:revision>4</cp:revision>
  <dcterms:created xsi:type="dcterms:W3CDTF">2022-10-12T17:08:00Z</dcterms:created>
  <dcterms:modified xsi:type="dcterms:W3CDTF">2024-04-09T09:06:00Z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0x0101001028023E6436D849B45EFEDB671A1F4A</vt:lpwstr>
  </property>
</Properties>
</file>