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B9A3" w14:textId="77777777" w:rsidR="00B73C08" w:rsidRDefault="00B73C08" w:rsidP="00B73C08">
      <w:pPr>
        <w:jc w:val="right"/>
        <w:rPr>
          <w:rFonts w:ascii="Arial" w:hAnsi="Arial" w:cs="Arial"/>
          <w:sz w:val="24"/>
          <w:szCs w:val="24"/>
        </w:rPr>
      </w:pPr>
    </w:p>
    <w:p w14:paraId="1DCA7B75" w14:textId="77777777" w:rsidR="00E14CD4" w:rsidRDefault="00E14CD4" w:rsidP="00B73C08">
      <w:pPr>
        <w:pBdr>
          <w:bottom w:val="single" w:sz="6" w:space="1" w:color="auto"/>
        </w:pBdr>
        <w:jc w:val="right"/>
        <w:rPr>
          <w:rFonts w:ascii="Arial" w:hAnsi="Arial" w:cs="Arial"/>
          <w:sz w:val="40"/>
          <w:szCs w:val="40"/>
        </w:rPr>
      </w:pPr>
      <w:r w:rsidRPr="00E14CD4">
        <w:rPr>
          <w:rFonts w:ascii="Arial" w:hAnsi="Arial" w:cs="Arial"/>
          <w:sz w:val="40"/>
          <w:szCs w:val="40"/>
        </w:rPr>
        <w:t xml:space="preserve">Big Meadow Community Supported </w:t>
      </w:r>
    </w:p>
    <w:p w14:paraId="7BEEF7CA" w14:textId="77777777" w:rsidR="00B73C08" w:rsidRDefault="00E14CD4" w:rsidP="00B73C08">
      <w:pPr>
        <w:pBdr>
          <w:bottom w:val="single" w:sz="6" w:space="1" w:color="auto"/>
        </w:pBdr>
        <w:jc w:val="right"/>
        <w:rPr>
          <w:rFonts w:ascii="Arial" w:hAnsi="Arial" w:cs="Arial"/>
          <w:sz w:val="40"/>
          <w:szCs w:val="40"/>
        </w:rPr>
      </w:pPr>
      <w:r w:rsidRPr="00E14CD4">
        <w:rPr>
          <w:rFonts w:ascii="Arial" w:hAnsi="Arial" w:cs="Arial"/>
          <w:sz w:val="40"/>
          <w:szCs w:val="40"/>
        </w:rPr>
        <w:t>Agriculture (CSA)</w:t>
      </w:r>
    </w:p>
    <w:p w14:paraId="19A4FABE" w14:textId="77777777" w:rsidR="00B73C08" w:rsidRPr="00B73C08" w:rsidRDefault="00B73C08" w:rsidP="00B73C08">
      <w:pPr>
        <w:jc w:val="right"/>
        <w:rPr>
          <w:rFonts w:ascii="Arial" w:hAnsi="Arial" w:cs="Arial"/>
          <w:sz w:val="44"/>
          <w:szCs w:val="44"/>
        </w:rPr>
      </w:pPr>
    </w:p>
    <w:p w14:paraId="69341653" w14:textId="77777777" w:rsidR="003A339F" w:rsidRDefault="003A339F" w:rsidP="00831801">
      <w:pPr>
        <w:ind w:left="1440"/>
        <w:jc w:val="both"/>
        <w:rPr>
          <w:rFonts w:ascii="Arial" w:eastAsia="Arial" w:hAnsi="Arial"/>
        </w:rPr>
      </w:pPr>
      <w:r>
        <w:rPr>
          <w:rFonts w:ascii="Arial" w:eastAsia="Arial" w:hAnsi="Arial"/>
        </w:rPr>
        <w:t xml:space="preserve">This project aims to set up an innovative Community Supported Agriculture scheme, combined with a residential programme, engaging rural communities across Gower, and providing locally grown, plastic free vegetable boxes direct to 50 households. Bases in Llangennith, an isolated rural area on Gower with limited access to shops to choices to opt for local, package free food. This project aims to create a vibrant, sustainable food production scheme with regular volunteering opportunities and maximum community involvement. </w:t>
      </w:r>
    </w:p>
    <w:p w14:paraId="0E495D0D" w14:textId="77777777" w:rsidR="003A339F" w:rsidRDefault="003A339F" w:rsidP="003A339F">
      <w:pPr>
        <w:jc w:val="both"/>
        <w:rPr>
          <w:rFonts w:ascii="Arial" w:eastAsia="Arial" w:hAnsi="Arial"/>
        </w:rPr>
      </w:pPr>
    </w:p>
    <w:p w14:paraId="2F83689B" w14:textId="77777777" w:rsidR="003A339F" w:rsidRDefault="003A339F" w:rsidP="003A339F">
      <w:pPr>
        <w:ind w:left="720"/>
        <w:jc w:val="both"/>
        <w:rPr>
          <w:rFonts w:ascii="Arial" w:eastAsia="Arial" w:hAnsi="Arial"/>
        </w:rPr>
      </w:pPr>
      <w:r>
        <w:rPr>
          <w:rFonts w:ascii="Arial" w:eastAsia="Arial" w:hAnsi="Arial"/>
        </w:rPr>
        <w:t>Key aims and objectives:</w:t>
      </w:r>
    </w:p>
    <w:p w14:paraId="5F50D494" w14:textId="77777777" w:rsidR="003A339F" w:rsidRDefault="003A339F" w:rsidP="003A339F">
      <w:pPr>
        <w:ind w:left="1843"/>
        <w:jc w:val="both"/>
        <w:rPr>
          <w:rFonts w:ascii="Arial" w:eastAsia="Arial" w:hAnsi="Arial"/>
        </w:rPr>
      </w:pPr>
    </w:p>
    <w:p w14:paraId="3AF81C8A" w14:textId="77777777" w:rsidR="003A339F" w:rsidRDefault="003A339F" w:rsidP="003A339F">
      <w:pPr>
        <w:pStyle w:val="ListParagraph"/>
        <w:numPr>
          <w:ilvl w:val="0"/>
          <w:numId w:val="1"/>
        </w:numPr>
        <w:jc w:val="both"/>
        <w:rPr>
          <w:rFonts w:ascii="Arial" w:eastAsia="Arial" w:hAnsi="Arial"/>
        </w:rPr>
      </w:pPr>
      <w:r>
        <w:rPr>
          <w:rFonts w:ascii="Arial" w:eastAsia="Arial" w:hAnsi="Arial"/>
        </w:rPr>
        <w:t>Establish a self-sustaining, social enterprise engaging local communities in growing high quality nutritious vegetables, providing employment, and supporting development of a self-sufficient rural economy.</w:t>
      </w:r>
    </w:p>
    <w:p w14:paraId="5B6BADC0" w14:textId="77777777" w:rsidR="003A339F" w:rsidRDefault="003A339F" w:rsidP="003A339F">
      <w:pPr>
        <w:pStyle w:val="ListParagraph"/>
        <w:numPr>
          <w:ilvl w:val="0"/>
          <w:numId w:val="1"/>
        </w:numPr>
        <w:jc w:val="both"/>
        <w:rPr>
          <w:rFonts w:ascii="Arial" w:eastAsia="Arial" w:hAnsi="Arial"/>
        </w:rPr>
      </w:pPr>
      <w:r>
        <w:rPr>
          <w:rFonts w:ascii="Arial" w:eastAsia="Arial" w:hAnsi="Arial"/>
        </w:rPr>
        <w:t>Create a short supply chain providing 50 households with fresh, local and package free food, improving food security for an isolated rural community.</w:t>
      </w:r>
    </w:p>
    <w:p w14:paraId="4CF593DD" w14:textId="77777777" w:rsidR="003A339F" w:rsidRDefault="003A339F" w:rsidP="003A339F">
      <w:pPr>
        <w:pStyle w:val="ListParagraph"/>
        <w:numPr>
          <w:ilvl w:val="0"/>
          <w:numId w:val="1"/>
        </w:numPr>
        <w:jc w:val="both"/>
        <w:rPr>
          <w:rFonts w:ascii="Arial" w:eastAsia="Arial" w:hAnsi="Arial"/>
        </w:rPr>
      </w:pPr>
      <w:r>
        <w:rPr>
          <w:rFonts w:ascii="Arial" w:eastAsia="Arial" w:hAnsi="Arial"/>
        </w:rPr>
        <w:t>Provide a residential programme which pilots an innovative approach to education, self-development, and resilience.</w:t>
      </w:r>
    </w:p>
    <w:p w14:paraId="04365B75" w14:textId="77777777" w:rsidR="003A339F" w:rsidRDefault="003A339F" w:rsidP="003A339F">
      <w:pPr>
        <w:pStyle w:val="ListParagraph"/>
        <w:numPr>
          <w:ilvl w:val="0"/>
          <w:numId w:val="1"/>
        </w:numPr>
        <w:jc w:val="both"/>
        <w:rPr>
          <w:rFonts w:ascii="Arial" w:eastAsia="Arial" w:hAnsi="Arial"/>
        </w:rPr>
      </w:pPr>
      <w:r>
        <w:rPr>
          <w:rFonts w:ascii="Arial" w:eastAsia="Arial" w:hAnsi="Arial"/>
        </w:rPr>
        <w:t>Provide opportunities for volunteers to learn new skills and enjoy the health and well-being benefits that come from practical work outdoors.</w:t>
      </w:r>
    </w:p>
    <w:p w14:paraId="345F46A3" w14:textId="77777777" w:rsidR="003A339F" w:rsidRDefault="003A339F" w:rsidP="003A339F">
      <w:pPr>
        <w:pStyle w:val="ListParagraph"/>
        <w:numPr>
          <w:ilvl w:val="0"/>
          <w:numId w:val="1"/>
        </w:numPr>
        <w:jc w:val="both"/>
        <w:rPr>
          <w:rFonts w:ascii="Arial" w:eastAsia="Arial" w:hAnsi="Arial"/>
        </w:rPr>
      </w:pPr>
      <w:r>
        <w:rPr>
          <w:rFonts w:ascii="Arial" w:eastAsia="Arial" w:hAnsi="Arial"/>
        </w:rPr>
        <w:t>Empower local people through involvement and participant to have an impact on the availability of locally grown food in their community.</w:t>
      </w:r>
    </w:p>
    <w:p w14:paraId="4625985B" w14:textId="77777777" w:rsidR="003A339F" w:rsidRDefault="003A339F" w:rsidP="003A339F">
      <w:pPr>
        <w:pStyle w:val="ListParagraph"/>
        <w:numPr>
          <w:ilvl w:val="0"/>
          <w:numId w:val="1"/>
        </w:numPr>
        <w:jc w:val="both"/>
        <w:rPr>
          <w:rFonts w:ascii="Arial" w:eastAsia="Arial" w:hAnsi="Arial"/>
        </w:rPr>
      </w:pPr>
      <w:r>
        <w:rPr>
          <w:rFonts w:ascii="Arial" w:eastAsia="Arial" w:hAnsi="Arial"/>
        </w:rPr>
        <w:t>Provide educational opportunities working with schools, youth, and community groups.</w:t>
      </w:r>
    </w:p>
    <w:p w14:paraId="2B52BD4B" w14:textId="77777777" w:rsidR="003A339F" w:rsidRPr="007D2DDA" w:rsidRDefault="003A339F" w:rsidP="003A339F">
      <w:pPr>
        <w:pStyle w:val="ListParagraph"/>
        <w:ind w:left="1080"/>
        <w:jc w:val="both"/>
        <w:rPr>
          <w:rFonts w:ascii="Arial" w:eastAsia="Arial" w:hAnsi="Arial"/>
        </w:rPr>
      </w:pPr>
    </w:p>
    <w:p w14:paraId="20349EBF" w14:textId="77777777" w:rsidR="00D63928" w:rsidRDefault="00D63928">
      <w:pPr>
        <w:rPr>
          <w:rFonts w:ascii="Arial" w:hAnsi="Arial" w:cs="Arial"/>
          <w:sz w:val="24"/>
          <w:szCs w:val="24"/>
        </w:rPr>
      </w:pPr>
    </w:p>
    <w:p w14:paraId="1DBAB737" w14:textId="77777777" w:rsidR="00D63928" w:rsidRDefault="00D63928">
      <w:pPr>
        <w:pBdr>
          <w:bottom w:val="single" w:sz="6" w:space="1" w:color="auto"/>
        </w:pBdr>
        <w:rPr>
          <w:rFonts w:ascii="Arial" w:hAnsi="Arial" w:cs="Arial"/>
          <w:sz w:val="24"/>
          <w:szCs w:val="24"/>
        </w:rPr>
      </w:pPr>
    </w:p>
    <w:p w14:paraId="1F138ACE" w14:textId="77777777" w:rsidR="00B73C08" w:rsidRDefault="00B73C08">
      <w:pPr>
        <w:rPr>
          <w:rFonts w:ascii="Arial" w:hAnsi="Arial" w:cs="Arial"/>
          <w:sz w:val="24"/>
          <w:szCs w:val="24"/>
        </w:rPr>
      </w:pPr>
    </w:p>
    <w:p w14:paraId="4BC0C1CC"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3CD79B75"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5C4B226E" w14:textId="77777777" w:rsidTr="00B73C08">
        <w:tc>
          <w:tcPr>
            <w:tcW w:w="4508" w:type="dxa"/>
            <w:shd w:val="clear" w:color="auto" w:fill="9BBB59" w:themeFill="accent3"/>
          </w:tcPr>
          <w:p w14:paraId="3673A402"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0D67A5AA" w14:textId="77777777" w:rsidR="00B73C08" w:rsidRDefault="00B73C08" w:rsidP="00B73C08">
            <w:pPr>
              <w:jc w:val="center"/>
              <w:rPr>
                <w:rFonts w:ascii="Arial" w:hAnsi="Arial" w:cs="Arial"/>
                <w:sz w:val="24"/>
                <w:szCs w:val="24"/>
              </w:rPr>
            </w:pPr>
            <w:r>
              <w:rPr>
                <w:rFonts w:ascii="Arial" w:hAnsi="Arial" w:cs="Arial"/>
                <w:sz w:val="24"/>
                <w:szCs w:val="24"/>
              </w:rPr>
              <w:t>£</w:t>
            </w:r>
            <w:r w:rsidR="003A339F">
              <w:rPr>
                <w:rFonts w:ascii="Arial" w:hAnsi="Arial" w:cs="Arial"/>
                <w:sz w:val="24"/>
                <w:szCs w:val="24"/>
              </w:rPr>
              <w:t>40</w:t>
            </w:r>
            <w:r>
              <w:rPr>
                <w:rFonts w:ascii="Arial" w:hAnsi="Arial" w:cs="Arial"/>
                <w:sz w:val="24"/>
                <w:szCs w:val="24"/>
              </w:rPr>
              <w:t>,000</w:t>
            </w:r>
          </w:p>
        </w:tc>
      </w:tr>
      <w:tr w:rsidR="00B73C08" w14:paraId="47693E20" w14:textId="77777777" w:rsidTr="00B73C08">
        <w:tc>
          <w:tcPr>
            <w:tcW w:w="4508" w:type="dxa"/>
            <w:shd w:val="clear" w:color="auto" w:fill="9BBB59" w:themeFill="accent3"/>
          </w:tcPr>
          <w:p w14:paraId="4974AE3A"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1C4CBFDD" w14:textId="77777777" w:rsidR="00B73C08" w:rsidRDefault="00B73C08" w:rsidP="00B73C08">
            <w:pPr>
              <w:jc w:val="center"/>
              <w:rPr>
                <w:rFonts w:ascii="Arial" w:hAnsi="Arial" w:cs="Arial"/>
                <w:sz w:val="24"/>
                <w:szCs w:val="24"/>
              </w:rPr>
            </w:pPr>
            <w:r>
              <w:rPr>
                <w:rFonts w:ascii="Arial" w:hAnsi="Arial" w:cs="Arial"/>
                <w:sz w:val="24"/>
                <w:szCs w:val="24"/>
              </w:rPr>
              <w:t>£</w:t>
            </w:r>
            <w:r w:rsidR="003A339F">
              <w:rPr>
                <w:rFonts w:ascii="Arial" w:hAnsi="Arial" w:cs="Arial"/>
                <w:sz w:val="24"/>
                <w:szCs w:val="24"/>
              </w:rPr>
              <w:t>30</w:t>
            </w:r>
            <w:r>
              <w:rPr>
                <w:rFonts w:ascii="Arial" w:hAnsi="Arial" w:cs="Arial"/>
                <w:sz w:val="24"/>
                <w:szCs w:val="24"/>
              </w:rPr>
              <w:t>,</w:t>
            </w:r>
            <w:r w:rsidR="003A339F">
              <w:rPr>
                <w:rFonts w:ascii="Arial" w:hAnsi="Arial" w:cs="Arial"/>
                <w:sz w:val="24"/>
                <w:szCs w:val="24"/>
              </w:rPr>
              <w:t>00</w:t>
            </w:r>
            <w:r>
              <w:rPr>
                <w:rFonts w:ascii="Arial" w:hAnsi="Arial" w:cs="Arial"/>
                <w:sz w:val="24"/>
                <w:szCs w:val="24"/>
              </w:rPr>
              <w:t>0</w:t>
            </w:r>
          </w:p>
        </w:tc>
      </w:tr>
    </w:tbl>
    <w:p w14:paraId="2B813E59" w14:textId="77777777" w:rsidR="00D63928" w:rsidRDefault="00D63928">
      <w:pPr>
        <w:rPr>
          <w:rFonts w:ascii="Arial" w:hAnsi="Arial" w:cs="Arial"/>
          <w:sz w:val="24"/>
          <w:szCs w:val="24"/>
        </w:rPr>
      </w:pPr>
    </w:p>
    <w:p w14:paraId="1841A551" w14:textId="77777777" w:rsidR="00D63928" w:rsidRDefault="00D63928">
      <w:pPr>
        <w:rPr>
          <w:rFonts w:ascii="Arial" w:hAnsi="Arial" w:cs="Arial"/>
          <w:sz w:val="24"/>
          <w:szCs w:val="24"/>
        </w:rPr>
      </w:pPr>
    </w:p>
    <w:p w14:paraId="41084A3B" w14:textId="77777777" w:rsidR="005F2E59" w:rsidRDefault="005F2E59" w:rsidP="005F2E59">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76147DFD" w14:textId="77777777" w:rsidR="005F2E59" w:rsidRDefault="005F2E59" w:rsidP="005F2E59">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296FC4C2" w14:textId="77777777" w:rsidR="00D63928" w:rsidRDefault="00D63928">
      <w:pPr>
        <w:rPr>
          <w:rFonts w:ascii="Arial" w:hAnsi="Arial" w:cs="Arial"/>
          <w:sz w:val="24"/>
          <w:szCs w:val="24"/>
        </w:rPr>
      </w:pPr>
    </w:p>
    <w:p w14:paraId="3FDC0006" w14:textId="77777777" w:rsidR="00D63928" w:rsidRDefault="00D63928">
      <w:pPr>
        <w:rPr>
          <w:rFonts w:ascii="Arial" w:hAnsi="Arial" w:cs="Arial"/>
          <w:sz w:val="24"/>
          <w:szCs w:val="24"/>
        </w:rPr>
      </w:pPr>
    </w:p>
    <w:p w14:paraId="75F9ACD6" w14:textId="77777777" w:rsidR="00D63928" w:rsidRDefault="00D63928">
      <w:pPr>
        <w:rPr>
          <w:rFonts w:ascii="Arial" w:hAnsi="Arial" w:cs="Arial"/>
          <w:sz w:val="24"/>
          <w:szCs w:val="24"/>
        </w:rPr>
      </w:pPr>
    </w:p>
    <w:p w14:paraId="06687299" w14:textId="77777777" w:rsidR="00D63928" w:rsidRDefault="00D63928">
      <w:pPr>
        <w:rPr>
          <w:rFonts w:ascii="Arial" w:hAnsi="Arial" w:cs="Arial"/>
          <w:sz w:val="24"/>
          <w:szCs w:val="24"/>
        </w:rPr>
      </w:pPr>
    </w:p>
    <w:p w14:paraId="70011DF0" w14:textId="77777777" w:rsidR="00D63928" w:rsidRPr="009E55C1" w:rsidRDefault="00D63928">
      <w:pPr>
        <w:rPr>
          <w:rFonts w:ascii="Arial" w:hAnsi="Arial" w:cs="Arial"/>
          <w:sz w:val="24"/>
          <w:szCs w:val="24"/>
        </w:rPr>
      </w:pPr>
    </w:p>
    <w:sectPr w:rsidR="00D63928" w:rsidRPr="009E55C1"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4CD" w14:textId="77777777" w:rsidR="00F87943" w:rsidRDefault="00F87943" w:rsidP="00D63928">
      <w:r>
        <w:separator/>
      </w:r>
    </w:p>
  </w:endnote>
  <w:endnote w:type="continuationSeparator" w:id="0">
    <w:p w14:paraId="26CD270F" w14:textId="77777777" w:rsidR="00F87943" w:rsidRDefault="00F87943"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7293"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4C71" w14:textId="77777777" w:rsidR="00F87943" w:rsidRDefault="00F87943" w:rsidP="00D63928">
      <w:r>
        <w:separator/>
      </w:r>
    </w:p>
  </w:footnote>
  <w:footnote w:type="continuationSeparator" w:id="0">
    <w:p w14:paraId="23405921" w14:textId="77777777" w:rsidR="00F87943" w:rsidRDefault="00F87943"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8B40" w14:textId="77777777" w:rsidR="00D63928" w:rsidRDefault="00D63928">
    <w:pPr>
      <w:pStyle w:val="Header"/>
    </w:pPr>
    <w:r>
      <w:rPr>
        <w:noProof/>
        <w:lang w:eastAsia="en-GB"/>
      </w:rPr>
      <w:drawing>
        <wp:anchor distT="0" distB="0" distL="114300" distR="114300" simplePos="0" relativeHeight="251655168" behindDoc="0" locked="0" layoutInCell="1" allowOverlap="1" wp14:anchorId="0A1C545F"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1396"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053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341D"/>
    <w:rsid w:val="001C2FAC"/>
    <w:rsid w:val="003A339F"/>
    <w:rsid w:val="005F2E59"/>
    <w:rsid w:val="0062420C"/>
    <w:rsid w:val="007A4E52"/>
    <w:rsid w:val="00831801"/>
    <w:rsid w:val="009E55C1"/>
    <w:rsid w:val="00A20BF7"/>
    <w:rsid w:val="00B53BC4"/>
    <w:rsid w:val="00B73C08"/>
    <w:rsid w:val="00C34E71"/>
    <w:rsid w:val="00C5649A"/>
    <w:rsid w:val="00C94563"/>
    <w:rsid w:val="00D63928"/>
    <w:rsid w:val="00E045B7"/>
    <w:rsid w:val="00E05B33"/>
    <w:rsid w:val="00E14CD4"/>
    <w:rsid w:val="00E407DE"/>
    <w:rsid w:val="00F8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CE6A5"/>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5F2E59"/>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Props1.xml><?xml version="1.0" encoding="utf-8"?>
<ds:datastoreItem xmlns:ds="http://schemas.openxmlformats.org/officeDocument/2006/customXml" ds:itemID="{23FCF2E4-1B09-48DB-AD51-607E466314E4}">
  <ds:schemaRefs>
    <ds:schemaRef ds:uri="http://schemas.openxmlformats.org/officeDocument/2006/bibliography"/>
  </ds:schemaRefs>
</ds:datastoreItem>
</file>

<file path=customXml/itemProps2.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3.xml><?xml version="1.0" encoding="utf-8"?>
<ds:datastoreItem xmlns:ds="http://schemas.openxmlformats.org/officeDocument/2006/customXml" ds:itemID="{6C4DAC54-123C-4939-8F58-B8D7BC0F7FAE}"/>
</file>

<file path=customXml/itemProps4.xml><?xml version="1.0" encoding="utf-8"?>
<ds:datastoreItem xmlns:ds="http://schemas.openxmlformats.org/officeDocument/2006/customXml" ds:itemID="{B031AB45-9436-472E-BD36-0499756BB6A5}">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b859e351-5358-4a47-bf17-4fa774ca7ade"/>
    <ds:schemaRef ds:uri="http://schemas.microsoft.com/office/2006/documentManagement/types"/>
    <ds:schemaRef ds:uri="http://schemas.openxmlformats.org/package/2006/metadata/core-properties"/>
    <ds:schemaRef ds:uri="35191e29-a1bc-4a16-8fb2-0c4792fe09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8</cp:revision>
  <dcterms:created xsi:type="dcterms:W3CDTF">2021-07-01T10:28:00Z</dcterms:created>
  <dcterms:modified xsi:type="dcterms:W3CDTF">2024-03-06T10:51:00Z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